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BDA2ED" w14:textId="77777777" w:rsidR="00600CF2" w:rsidRDefault="00600CF2" w:rsidP="00244E38">
      <w:pPr>
        <w:keepNext/>
        <w:spacing w:line="100" w:lineRule="atLeast"/>
        <w:jc w:val="center"/>
        <w:rPr>
          <w:b/>
          <w:bCs/>
          <w:sz w:val="22"/>
          <w:szCs w:val="22"/>
          <w:lang w:val="ro-RO"/>
        </w:rPr>
      </w:pPr>
    </w:p>
    <w:p w14:paraId="750B94EC" w14:textId="77777777" w:rsidR="00B73E24" w:rsidRDefault="00B73E24" w:rsidP="00244E38">
      <w:pPr>
        <w:keepNext/>
        <w:spacing w:line="100" w:lineRule="atLeast"/>
        <w:jc w:val="center"/>
        <w:rPr>
          <w:b/>
          <w:bCs/>
          <w:sz w:val="22"/>
          <w:szCs w:val="22"/>
          <w:lang w:val="ro-RO"/>
        </w:rPr>
      </w:pPr>
    </w:p>
    <w:p w14:paraId="72919C49" w14:textId="6FF39DC0" w:rsidR="00244E38" w:rsidRPr="000566D1" w:rsidRDefault="00244E38" w:rsidP="00244E38">
      <w:pPr>
        <w:keepNext/>
        <w:spacing w:line="100" w:lineRule="atLeast"/>
        <w:jc w:val="center"/>
        <w:rPr>
          <w:b/>
          <w:bCs/>
          <w:sz w:val="22"/>
          <w:szCs w:val="22"/>
          <w:lang w:val="ro-RO"/>
        </w:rPr>
      </w:pPr>
      <w:r w:rsidRPr="000566D1">
        <w:rPr>
          <w:b/>
          <w:bCs/>
          <w:sz w:val="22"/>
          <w:szCs w:val="22"/>
          <w:lang w:val="ro-RO"/>
        </w:rPr>
        <w:t>HOTĂRÂRE</w:t>
      </w:r>
      <w:r w:rsidR="000566D1">
        <w:rPr>
          <w:b/>
          <w:bCs/>
          <w:sz w:val="22"/>
          <w:szCs w:val="22"/>
          <w:lang w:val="ro-RO"/>
        </w:rPr>
        <w:t xml:space="preserve"> NR. </w:t>
      </w:r>
      <w:r w:rsidR="00596F53">
        <w:rPr>
          <w:b/>
          <w:bCs/>
          <w:sz w:val="22"/>
          <w:szCs w:val="22"/>
          <w:lang w:val="ro-RO"/>
        </w:rPr>
        <w:t>68</w:t>
      </w:r>
      <w:r w:rsidR="000566D1">
        <w:rPr>
          <w:b/>
          <w:bCs/>
          <w:sz w:val="22"/>
          <w:szCs w:val="22"/>
          <w:lang w:val="ro-RO"/>
        </w:rPr>
        <w:t>/2022</w:t>
      </w:r>
      <w:r w:rsidRPr="000566D1">
        <w:rPr>
          <w:b/>
          <w:bCs/>
          <w:sz w:val="22"/>
          <w:szCs w:val="22"/>
          <w:lang w:val="ro-RO"/>
        </w:rPr>
        <w:t xml:space="preserve"> </w:t>
      </w:r>
    </w:p>
    <w:p w14:paraId="0D1C62CF" w14:textId="77777777" w:rsidR="00596F53" w:rsidRPr="00B26D48" w:rsidRDefault="00596F53" w:rsidP="00596F53">
      <w:pPr>
        <w:jc w:val="center"/>
        <w:rPr>
          <w:rFonts w:ascii="Palatino Linotype" w:hAnsi="Palatino Linotype"/>
          <w:b/>
          <w:lang w:val="ro-RO"/>
        </w:rPr>
      </w:pPr>
      <w:r>
        <w:rPr>
          <w:rFonts w:ascii="Palatino Linotype" w:hAnsi="Palatino Linotype"/>
          <w:b/>
          <w:bCs/>
          <w:sz w:val="23"/>
          <w:szCs w:val="23"/>
          <w:lang w:val="ro-RO"/>
        </w:rPr>
        <w:t>pentru</w:t>
      </w:r>
      <w:r w:rsidRPr="002C10DC">
        <w:rPr>
          <w:rFonts w:ascii="Palatino Linotype" w:hAnsi="Palatino Linotype"/>
          <w:b/>
          <w:bCs/>
          <w:sz w:val="23"/>
          <w:szCs w:val="23"/>
          <w:lang w:val="ro-RO"/>
        </w:rPr>
        <w:t xml:space="preserve"> </w:t>
      </w:r>
      <w:r w:rsidRPr="00E22ABC">
        <w:rPr>
          <w:rFonts w:ascii="Palatino Linotype" w:hAnsi="Palatino Linotype"/>
          <w:b/>
          <w:bCs/>
          <w:sz w:val="23"/>
          <w:szCs w:val="23"/>
          <w:lang w:val="ro-RO"/>
        </w:rPr>
        <w:t>aprobarea</w:t>
      </w:r>
      <w:r w:rsidRPr="00CC7371">
        <w:rPr>
          <w:rFonts w:ascii="Palatino Linotype" w:hAnsi="Palatino Linotype"/>
          <w:b/>
          <w:bCs/>
          <w:color w:val="FF0000"/>
          <w:sz w:val="23"/>
          <w:szCs w:val="23"/>
          <w:lang w:val="ro-RO"/>
        </w:rPr>
        <w:t xml:space="preserve"> </w:t>
      </w:r>
      <w:r w:rsidRPr="00B26D48">
        <w:rPr>
          <w:rFonts w:ascii="Palatino Linotype" w:hAnsi="Palatino Linotype"/>
          <w:b/>
          <w:lang w:val="ro-RO"/>
        </w:rPr>
        <w:t>Raport</w:t>
      </w:r>
      <w:r>
        <w:rPr>
          <w:rFonts w:ascii="Palatino Linotype" w:hAnsi="Palatino Linotype"/>
          <w:b/>
          <w:lang w:val="ro-RO"/>
        </w:rPr>
        <w:t>ului</w:t>
      </w:r>
      <w:r w:rsidRPr="00B26D48">
        <w:rPr>
          <w:rFonts w:ascii="Palatino Linotype" w:hAnsi="Palatino Linotype"/>
          <w:b/>
          <w:lang w:val="ro-RO"/>
        </w:rPr>
        <w:t xml:space="preserve"> de specialitate </w:t>
      </w:r>
    </w:p>
    <w:p w14:paraId="15076243" w14:textId="77777777" w:rsidR="00596F53" w:rsidRDefault="00596F53" w:rsidP="00596F53">
      <w:pPr>
        <w:jc w:val="center"/>
        <w:rPr>
          <w:rFonts w:ascii="Palatino Linotype" w:hAnsi="Palatino Linotype"/>
          <w:b/>
          <w:bCs/>
          <w:sz w:val="23"/>
          <w:szCs w:val="23"/>
          <w:lang w:val="ro-RO"/>
        </w:rPr>
      </w:pPr>
      <w:r w:rsidRPr="00B26D48">
        <w:rPr>
          <w:rFonts w:ascii="Palatino Linotype" w:hAnsi="Palatino Linotype"/>
          <w:b/>
          <w:bCs/>
          <w:sz w:val="23"/>
          <w:szCs w:val="23"/>
          <w:lang w:val="ro-RO"/>
        </w:rPr>
        <w:t>privind analiza fundamentării modificării nivelului tarifului de depozitare propus de S.C. ECO BIHOR S.R.L. pentru activitatea de eliminare, prin depozitare, a deșeurilor reziduale și reziduurilor prestată în cadrul Centrului de Manage</w:t>
      </w:r>
      <w:r>
        <w:rPr>
          <w:rFonts w:ascii="Palatino Linotype" w:hAnsi="Palatino Linotype"/>
          <w:b/>
          <w:bCs/>
          <w:sz w:val="23"/>
          <w:szCs w:val="23"/>
          <w:lang w:val="ro-RO"/>
        </w:rPr>
        <w:t>ment Integrat al Deșeurilor-</w:t>
      </w:r>
      <w:proofErr w:type="spellStart"/>
      <w:r>
        <w:rPr>
          <w:rFonts w:ascii="Palatino Linotype" w:hAnsi="Palatino Linotype"/>
          <w:b/>
          <w:bCs/>
          <w:sz w:val="23"/>
          <w:szCs w:val="23"/>
          <w:lang w:val="ro-RO"/>
        </w:rPr>
        <w:t>Leț</w:t>
      </w:r>
      <w:proofErr w:type="spellEnd"/>
      <w:r w:rsidRPr="00B26D48">
        <w:rPr>
          <w:rFonts w:ascii="Palatino Linotype" w:hAnsi="Palatino Linotype"/>
          <w:b/>
          <w:bCs/>
          <w:sz w:val="23"/>
          <w:szCs w:val="23"/>
          <w:lang w:val="ro-RO"/>
        </w:rPr>
        <w:t xml:space="preserve"> </w:t>
      </w:r>
    </w:p>
    <w:p w14:paraId="585D0E01" w14:textId="77777777" w:rsidR="00B73E24" w:rsidRPr="00B26D48" w:rsidRDefault="00B73E24" w:rsidP="00596F53">
      <w:pPr>
        <w:jc w:val="center"/>
        <w:rPr>
          <w:rFonts w:ascii="Palatino Linotype" w:eastAsia="Calibri" w:hAnsi="Palatino Linotype" w:cs="Calibri"/>
          <w:b/>
          <w:bCs/>
          <w:sz w:val="23"/>
          <w:szCs w:val="23"/>
          <w:lang w:val="ro-RO"/>
        </w:rPr>
      </w:pPr>
    </w:p>
    <w:p w14:paraId="57516D9E" w14:textId="77777777" w:rsidR="00596F53" w:rsidRPr="005D72BD" w:rsidRDefault="00596F53" w:rsidP="00596F53">
      <w:pPr>
        <w:jc w:val="center"/>
        <w:rPr>
          <w:rFonts w:ascii="Palatino Linotype" w:hAnsi="Palatino Linotype"/>
          <w:color w:val="000000"/>
          <w:sz w:val="23"/>
          <w:szCs w:val="23"/>
          <w:lang w:val="ro-RO"/>
        </w:rPr>
      </w:pPr>
    </w:p>
    <w:p w14:paraId="69E738F6" w14:textId="277F3721" w:rsidR="00596F53" w:rsidRPr="005D72BD" w:rsidRDefault="00596F53" w:rsidP="00596F53">
      <w:pPr>
        <w:pStyle w:val="bele"/>
        <w:ind w:firstLine="567"/>
        <w:rPr>
          <w:rFonts w:ascii="Palatino Linotype" w:hAnsi="Palatino Linotype"/>
          <w:color w:val="000000"/>
          <w:sz w:val="23"/>
          <w:szCs w:val="23"/>
          <w:lang w:val="ro-RO"/>
        </w:rPr>
      </w:pPr>
      <w:r>
        <w:rPr>
          <w:rFonts w:ascii="Palatino Linotype" w:hAnsi="Palatino Linotype"/>
          <w:color w:val="000000"/>
          <w:sz w:val="23"/>
          <w:szCs w:val="23"/>
          <w:lang w:val="ro-RO"/>
        </w:rPr>
        <w:t>Consiliul Local al Comunei Vârghiș</w:t>
      </w:r>
      <w:r w:rsidRPr="005D72BD">
        <w:rPr>
          <w:rFonts w:ascii="Palatino Linotype" w:hAnsi="Palatino Linotype"/>
          <w:color w:val="000000"/>
          <w:sz w:val="23"/>
          <w:szCs w:val="23"/>
          <w:lang w:val="ro-RO"/>
        </w:rPr>
        <w:t>,</w:t>
      </w:r>
    </w:p>
    <w:p w14:paraId="66812B27" w14:textId="6A5044F3" w:rsidR="00596F53" w:rsidRPr="005D72BD" w:rsidRDefault="00596F53" w:rsidP="00596F53">
      <w:pPr>
        <w:pStyle w:val="bele"/>
        <w:ind w:firstLine="567"/>
        <w:rPr>
          <w:rFonts w:ascii="Palatino Linotype" w:hAnsi="Palatino Linotype"/>
          <w:color w:val="000000"/>
          <w:sz w:val="23"/>
          <w:szCs w:val="23"/>
          <w:lang w:val="ro-RO"/>
        </w:rPr>
      </w:pPr>
      <w:r w:rsidRPr="005D72BD">
        <w:rPr>
          <w:rFonts w:ascii="Palatino Linotype" w:hAnsi="Palatino Linotype"/>
          <w:color w:val="000000"/>
          <w:sz w:val="23"/>
          <w:szCs w:val="23"/>
          <w:lang w:val="ro-RO"/>
        </w:rPr>
        <w:t xml:space="preserve">întrunit în </w:t>
      </w:r>
      <w:proofErr w:type="spellStart"/>
      <w:r w:rsidRPr="005D72BD">
        <w:rPr>
          <w:rFonts w:ascii="Palatino Linotype" w:hAnsi="Palatino Linotype"/>
          <w:color w:val="000000"/>
          <w:sz w:val="23"/>
          <w:szCs w:val="23"/>
          <w:lang w:val="ro-RO"/>
        </w:rPr>
        <w:t>şedinţa</w:t>
      </w:r>
      <w:proofErr w:type="spellEnd"/>
      <w:r w:rsidRPr="005D72BD">
        <w:rPr>
          <w:rFonts w:ascii="Palatino Linotype" w:hAnsi="Palatino Linotype"/>
          <w:color w:val="000000"/>
          <w:sz w:val="23"/>
          <w:szCs w:val="23"/>
          <w:lang w:val="ro-RO"/>
        </w:rPr>
        <w:t xml:space="preserve"> </w:t>
      </w:r>
      <w:r w:rsidR="00052415">
        <w:rPr>
          <w:rFonts w:ascii="Palatino Linotype" w:hAnsi="Palatino Linotype"/>
          <w:color w:val="000000"/>
          <w:sz w:val="23"/>
          <w:szCs w:val="23"/>
          <w:lang w:val="ro-RO"/>
        </w:rPr>
        <w:t>extra</w:t>
      </w:r>
      <w:bookmarkStart w:id="0" w:name="_GoBack"/>
      <w:bookmarkEnd w:id="0"/>
      <w:r w:rsidRPr="005D72BD">
        <w:rPr>
          <w:rFonts w:ascii="Palatino Linotype" w:hAnsi="Palatino Linotype"/>
          <w:color w:val="000000"/>
          <w:sz w:val="23"/>
          <w:szCs w:val="23"/>
          <w:lang w:val="ro-RO"/>
        </w:rPr>
        <w:t xml:space="preserve">ordinară din data </w:t>
      </w:r>
      <w:r w:rsidR="00B73E24">
        <w:rPr>
          <w:rFonts w:ascii="Palatino Linotype" w:hAnsi="Palatino Linotype"/>
          <w:color w:val="000000"/>
          <w:sz w:val="23"/>
          <w:szCs w:val="23"/>
          <w:lang w:val="ro-RO"/>
        </w:rPr>
        <w:t>19 decembrie 2022</w:t>
      </w:r>
      <w:r w:rsidRPr="005D72BD">
        <w:rPr>
          <w:rFonts w:ascii="Palatino Linotype" w:hAnsi="Palatino Linotype"/>
          <w:color w:val="000000"/>
          <w:sz w:val="23"/>
          <w:szCs w:val="23"/>
          <w:lang w:val="ro-RO"/>
        </w:rPr>
        <w:t>,</w:t>
      </w:r>
    </w:p>
    <w:p w14:paraId="046165B1" w14:textId="79234BF1" w:rsidR="00596F53" w:rsidRPr="00E22ABC" w:rsidRDefault="00596F53" w:rsidP="00596F53">
      <w:pPr>
        <w:pStyle w:val="bele"/>
        <w:ind w:firstLine="567"/>
        <w:rPr>
          <w:rFonts w:ascii="Palatino Linotype" w:hAnsi="Palatino Linotype"/>
          <w:sz w:val="23"/>
          <w:szCs w:val="23"/>
          <w:lang w:val="ro-RO"/>
        </w:rPr>
      </w:pPr>
      <w:r w:rsidRPr="00782CD5">
        <w:rPr>
          <w:rFonts w:ascii="Palatino Linotype" w:hAnsi="Palatino Linotype"/>
          <w:sz w:val="23"/>
          <w:szCs w:val="23"/>
          <w:lang w:val="ro-RO"/>
        </w:rPr>
        <w:t xml:space="preserve">analizând Referatul de aprobare al </w:t>
      </w:r>
      <w:r w:rsidR="00B73E24">
        <w:rPr>
          <w:rFonts w:ascii="Palatino Linotype" w:hAnsi="Palatino Linotype"/>
          <w:sz w:val="23"/>
          <w:szCs w:val="23"/>
          <w:lang w:val="ro-RO"/>
        </w:rPr>
        <w:t xml:space="preserve">primarului comunei Vârghiș </w:t>
      </w:r>
      <w:r>
        <w:rPr>
          <w:rFonts w:ascii="Palatino Linotype" w:hAnsi="Palatino Linotype"/>
          <w:bCs/>
          <w:sz w:val="23"/>
          <w:szCs w:val="23"/>
          <w:lang w:val="ro-RO"/>
        </w:rPr>
        <w:t>pentru</w:t>
      </w:r>
      <w:r w:rsidRPr="00782CD5">
        <w:rPr>
          <w:rFonts w:ascii="Palatino Linotype" w:hAnsi="Palatino Linotype"/>
          <w:bCs/>
          <w:sz w:val="23"/>
          <w:szCs w:val="23"/>
          <w:lang w:val="ro-RO"/>
        </w:rPr>
        <w:t xml:space="preserve"> </w:t>
      </w:r>
      <w:r w:rsidRPr="00E22ABC">
        <w:rPr>
          <w:rFonts w:ascii="Palatino Linotype" w:hAnsi="Palatino Linotype"/>
          <w:sz w:val="23"/>
          <w:szCs w:val="23"/>
          <w:lang w:val="ro-RO"/>
        </w:rPr>
        <w:t>aprobarea unui raport de specialitate, precum și a</w:t>
      </w:r>
      <w:r>
        <w:rPr>
          <w:rFonts w:ascii="Palatino Linotype" w:hAnsi="Palatino Linotype"/>
          <w:sz w:val="23"/>
          <w:szCs w:val="23"/>
          <w:lang w:val="ro-RO"/>
        </w:rPr>
        <w:t>l</w:t>
      </w:r>
      <w:r w:rsidRPr="00E22ABC">
        <w:rPr>
          <w:rFonts w:ascii="Palatino Linotype" w:hAnsi="Palatino Linotype"/>
          <w:sz w:val="23"/>
          <w:szCs w:val="23"/>
          <w:lang w:val="ro-RO"/>
        </w:rPr>
        <w:t xml:space="preserve"> tarifului de depozitare pentru serviciile prestate în cadrul Centrului de Management Integrat al Deșeurilor-</w:t>
      </w:r>
      <w:proofErr w:type="spellStart"/>
      <w:r w:rsidRPr="00E22ABC">
        <w:rPr>
          <w:rFonts w:ascii="Palatino Linotype" w:hAnsi="Palatino Linotype"/>
          <w:sz w:val="23"/>
          <w:szCs w:val="23"/>
          <w:lang w:val="ro-RO"/>
        </w:rPr>
        <w:t>Leț</w:t>
      </w:r>
      <w:proofErr w:type="spellEnd"/>
      <w:r w:rsidRPr="00E22ABC">
        <w:rPr>
          <w:rFonts w:ascii="Palatino Linotype" w:hAnsi="Palatino Linotype"/>
          <w:sz w:val="23"/>
          <w:szCs w:val="23"/>
          <w:lang w:val="ro-RO"/>
        </w:rPr>
        <w:t xml:space="preserve">, </w:t>
      </w:r>
    </w:p>
    <w:p w14:paraId="2786E7B5" w14:textId="6583F3F2" w:rsidR="00596F53" w:rsidRPr="00867821" w:rsidRDefault="00596F53" w:rsidP="00596F53">
      <w:pPr>
        <w:pStyle w:val="bele"/>
        <w:ind w:firstLine="567"/>
        <w:rPr>
          <w:rFonts w:ascii="Palatino Linotype" w:hAnsi="Palatino Linotype"/>
          <w:color w:val="000000"/>
          <w:sz w:val="23"/>
          <w:szCs w:val="23"/>
          <w:lang w:val="ro-RO"/>
        </w:rPr>
      </w:pPr>
      <w:r w:rsidRPr="00867821">
        <w:rPr>
          <w:rFonts w:ascii="Palatino Linotype" w:hAnsi="Palatino Linotype"/>
          <w:color w:val="000000"/>
          <w:sz w:val="23"/>
          <w:szCs w:val="23"/>
          <w:lang w:val="ro-RO"/>
        </w:rPr>
        <w:t xml:space="preserve">având în vedere Raportul </w:t>
      </w:r>
      <w:r w:rsidR="00B73E24">
        <w:rPr>
          <w:rFonts w:ascii="Palatino Linotype" w:hAnsi="Palatino Linotype"/>
          <w:color w:val="000000"/>
          <w:sz w:val="23"/>
          <w:szCs w:val="23"/>
          <w:lang w:val="ro-RO"/>
        </w:rPr>
        <w:t>de specialitate</w:t>
      </w:r>
      <w:r>
        <w:rPr>
          <w:rFonts w:ascii="Palatino Linotype" w:hAnsi="Palatino Linotype"/>
          <w:color w:val="000000"/>
          <w:sz w:val="23"/>
          <w:szCs w:val="23"/>
          <w:lang w:val="ro-RO"/>
        </w:rPr>
        <w:t xml:space="preserve">, </w:t>
      </w:r>
      <w:r w:rsidRPr="00867821">
        <w:rPr>
          <w:rFonts w:ascii="Palatino Linotype" w:hAnsi="Palatino Linotype"/>
          <w:color w:val="000000"/>
          <w:sz w:val="23"/>
          <w:szCs w:val="23"/>
          <w:lang w:val="ro-RO"/>
        </w:rPr>
        <w:t>precum și avizele comisiilor de specialitate, întocmite în acest sens;</w:t>
      </w:r>
    </w:p>
    <w:p w14:paraId="7D73CB44" w14:textId="77777777" w:rsidR="00596F53" w:rsidRPr="005D72BD" w:rsidRDefault="00596F53" w:rsidP="00596F53">
      <w:pPr>
        <w:widowControl w:val="0"/>
        <w:ind w:firstLine="567"/>
        <w:jc w:val="both"/>
        <w:rPr>
          <w:rFonts w:ascii="Palatino Linotype" w:hAnsi="Palatino Linotype"/>
          <w:snapToGrid w:val="0"/>
          <w:sz w:val="23"/>
          <w:szCs w:val="23"/>
          <w:lang w:val="ro-RO"/>
        </w:rPr>
      </w:pPr>
      <w:r w:rsidRPr="005D72BD">
        <w:rPr>
          <w:rFonts w:ascii="Palatino Linotype" w:hAnsi="Palatino Linotype"/>
          <w:snapToGrid w:val="0"/>
          <w:sz w:val="23"/>
          <w:szCs w:val="23"/>
          <w:lang w:val="ro-RO"/>
        </w:rPr>
        <w:t>luând în considerare:</w:t>
      </w:r>
    </w:p>
    <w:p w14:paraId="5E49D89A" w14:textId="77777777" w:rsidR="00596F53" w:rsidRPr="005D72BD" w:rsidRDefault="00596F53" w:rsidP="00596F53">
      <w:pPr>
        <w:widowControl w:val="0"/>
        <w:ind w:firstLine="567"/>
        <w:jc w:val="both"/>
        <w:rPr>
          <w:rFonts w:ascii="Palatino Linotype" w:hAnsi="Palatino Linotype"/>
          <w:sz w:val="23"/>
          <w:szCs w:val="23"/>
          <w:lang w:val="ro-RO"/>
        </w:rPr>
      </w:pPr>
      <w:r w:rsidRPr="005D72BD">
        <w:rPr>
          <w:rFonts w:ascii="Palatino Linotype" w:hAnsi="Palatino Linotype"/>
          <w:snapToGrid w:val="0"/>
          <w:sz w:val="23"/>
          <w:szCs w:val="23"/>
          <w:lang w:val="ro-RO"/>
        </w:rPr>
        <w:t xml:space="preserve">- </w:t>
      </w:r>
      <w:r>
        <w:rPr>
          <w:rFonts w:ascii="Palatino Linotype" w:hAnsi="Palatino Linotype"/>
          <w:sz w:val="23"/>
          <w:szCs w:val="23"/>
          <w:lang w:val="ro-RO"/>
        </w:rPr>
        <w:t>Ordonanța de urgență a Guvernului</w:t>
      </w:r>
      <w:r w:rsidRPr="005D72BD">
        <w:rPr>
          <w:rFonts w:ascii="Palatino Linotype" w:hAnsi="Palatino Linotype"/>
          <w:sz w:val="23"/>
          <w:szCs w:val="23"/>
          <w:lang w:val="ro-RO"/>
        </w:rPr>
        <w:t xml:space="preserve"> nr.</w:t>
      </w:r>
      <w:r>
        <w:rPr>
          <w:rFonts w:ascii="Palatino Linotype" w:hAnsi="Palatino Linotype"/>
          <w:sz w:val="23"/>
          <w:szCs w:val="23"/>
          <w:lang w:val="ro-RO"/>
        </w:rPr>
        <w:t xml:space="preserve"> 92</w:t>
      </w:r>
      <w:r w:rsidRPr="005D72BD">
        <w:rPr>
          <w:rFonts w:ascii="Palatino Linotype" w:hAnsi="Palatino Linotype"/>
          <w:sz w:val="23"/>
          <w:szCs w:val="23"/>
          <w:lang w:val="ro-RO"/>
        </w:rPr>
        <w:t>/20</w:t>
      </w:r>
      <w:r>
        <w:rPr>
          <w:rFonts w:ascii="Palatino Linotype" w:hAnsi="Palatino Linotype"/>
          <w:sz w:val="23"/>
          <w:szCs w:val="23"/>
          <w:lang w:val="ro-RO"/>
        </w:rPr>
        <w:t>21</w:t>
      </w:r>
      <w:r w:rsidRPr="005D72BD">
        <w:rPr>
          <w:rFonts w:ascii="Palatino Linotype" w:hAnsi="Palatino Linotype"/>
          <w:sz w:val="23"/>
          <w:szCs w:val="23"/>
          <w:lang w:val="ro-RO"/>
        </w:rPr>
        <w:t xml:space="preserve"> privind regimul deșeurilor</w:t>
      </w:r>
      <w:r>
        <w:rPr>
          <w:rFonts w:ascii="Palatino Linotype" w:hAnsi="Palatino Linotype"/>
          <w:sz w:val="23"/>
          <w:szCs w:val="23"/>
          <w:lang w:val="ro-RO"/>
        </w:rPr>
        <w:t>,</w:t>
      </w:r>
      <w:r w:rsidRPr="00560DEF">
        <w:rPr>
          <w:rFonts w:ascii="Palatino Linotype" w:hAnsi="Palatino Linotype"/>
          <w:snapToGrid w:val="0"/>
          <w:sz w:val="23"/>
          <w:szCs w:val="23"/>
          <w:lang w:val="ro-RO"/>
        </w:rPr>
        <w:t xml:space="preserve"> </w:t>
      </w:r>
      <w:r w:rsidRPr="005D72BD">
        <w:rPr>
          <w:rFonts w:ascii="Palatino Linotype" w:hAnsi="Palatino Linotype"/>
          <w:snapToGrid w:val="0"/>
          <w:sz w:val="23"/>
          <w:szCs w:val="23"/>
          <w:lang w:val="ro-RO"/>
        </w:rPr>
        <w:t>cu modificările și completările ulterioare;</w:t>
      </w:r>
    </w:p>
    <w:p w14:paraId="5207712C" w14:textId="77777777" w:rsidR="00596F53" w:rsidRPr="005D72BD" w:rsidRDefault="00596F53" w:rsidP="00596F53">
      <w:pPr>
        <w:widowControl w:val="0"/>
        <w:ind w:firstLine="567"/>
        <w:jc w:val="both"/>
        <w:rPr>
          <w:rFonts w:ascii="Palatino Linotype" w:hAnsi="Palatino Linotype"/>
          <w:snapToGrid w:val="0"/>
          <w:sz w:val="23"/>
          <w:szCs w:val="23"/>
          <w:lang w:val="ro-RO"/>
        </w:rPr>
      </w:pPr>
      <w:r w:rsidRPr="005D72BD">
        <w:rPr>
          <w:rFonts w:ascii="Palatino Linotype" w:hAnsi="Palatino Linotype"/>
          <w:snapToGrid w:val="0"/>
          <w:sz w:val="23"/>
          <w:szCs w:val="23"/>
          <w:lang w:val="ro-RO"/>
        </w:rPr>
        <w:t>- Legea serviciului de salubrizare a localităților nr. 101/2006, republicată, cu modificările și completările ulterioare;</w:t>
      </w:r>
    </w:p>
    <w:p w14:paraId="028D8E0A" w14:textId="77777777" w:rsidR="00596F53" w:rsidRPr="005D72BD" w:rsidRDefault="00596F53" w:rsidP="00596F53">
      <w:pPr>
        <w:widowControl w:val="0"/>
        <w:ind w:firstLine="567"/>
        <w:jc w:val="both"/>
        <w:rPr>
          <w:rFonts w:ascii="Palatino Linotype" w:hAnsi="Palatino Linotype"/>
          <w:snapToGrid w:val="0"/>
          <w:sz w:val="23"/>
          <w:szCs w:val="23"/>
          <w:lang w:val="ro-RO"/>
        </w:rPr>
      </w:pPr>
      <w:r w:rsidRPr="005D72BD">
        <w:rPr>
          <w:rFonts w:ascii="Palatino Linotype" w:hAnsi="Palatino Linotype"/>
          <w:snapToGrid w:val="0"/>
          <w:sz w:val="23"/>
          <w:szCs w:val="23"/>
          <w:lang w:val="ro-RO"/>
        </w:rPr>
        <w:t>- Legea serviciilor comunitare de utilități publice nr. 51/2006, republicată, cu modificările și completările ulterioare;</w:t>
      </w:r>
    </w:p>
    <w:p w14:paraId="0B8EBC13" w14:textId="77777777" w:rsidR="00596F53" w:rsidRPr="005D72BD" w:rsidRDefault="00596F53" w:rsidP="00596F53">
      <w:pPr>
        <w:widowControl w:val="0"/>
        <w:ind w:firstLine="567"/>
        <w:jc w:val="both"/>
        <w:rPr>
          <w:rFonts w:ascii="Palatino Linotype" w:hAnsi="Palatino Linotype"/>
          <w:sz w:val="23"/>
          <w:szCs w:val="23"/>
          <w:lang w:val="ro-RO"/>
        </w:rPr>
      </w:pPr>
      <w:r w:rsidRPr="005D72BD">
        <w:rPr>
          <w:rFonts w:ascii="Palatino Linotype" w:hAnsi="Palatino Linotype"/>
          <w:sz w:val="23"/>
          <w:szCs w:val="23"/>
          <w:lang w:val="ro-RO"/>
        </w:rPr>
        <w:t>- Ordonanța de urgență a Guvernului nr. 196/2005 privind Fondul pentru mediu, aprobată cu modificări și completări prin Legea nr. 105/2006, cu modificările și completările ulterioare;</w:t>
      </w:r>
    </w:p>
    <w:p w14:paraId="7DD1DF58" w14:textId="77777777" w:rsidR="00596F53" w:rsidRPr="00E22ABC" w:rsidRDefault="00596F53" w:rsidP="00596F53">
      <w:pPr>
        <w:adjustRightInd w:val="0"/>
        <w:ind w:firstLine="567"/>
        <w:jc w:val="both"/>
        <w:rPr>
          <w:rFonts w:ascii="Palatino Linotype" w:hAnsi="Palatino Linotype"/>
          <w:sz w:val="23"/>
          <w:szCs w:val="23"/>
          <w:lang w:val="ro-RO" w:eastAsia="x-none"/>
        </w:rPr>
      </w:pPr>
      <w:r w:rsidRPr="005D72BD">
        <w:rPr>
          <w:rFonts w:ascii="Palatino Linotype" w:hAnsi="Palatino Linotype"/>
          <w:sz w:val="23"/>
          <w:szCs w:val="23"/>
          <w:lang w:val="ro-RO"/>
        </w:rPr>
        <w:t xml:space="preserve">- Ordinul </w:t>
      </w:r>
      <w:r w:rsidRPr="005D72BD">
        <w:rPr>
          <w:rFonts w:ascii="Palatino Linotype" w:hAnsi="Palatino Linotype"/>
          <w:sz w:val="23"/>
          <w:szCs w:val="23"/>
          <w:lang w:val="ro-RO" w:eastAsia="x-none"/>
        </w:rPr>
        <w:t>Autorității Na</w:t>
      </w:r>
      <w:r>
        <w:rPr>
          <w:rFonts w:ascii="Palatino Linotype" w:hAnsi="Palatino Linotype"/>
          <w:sz w:val="23"/>
          <w:szCs w:val="23"/>
          <w:lang w:val="ro-RO" w:eastAsia="x-none"/>
        </w:rPr>
        <w:t>ț</w:t>
      </w:r>
      <w:r w:rsidRPr="005D72BD">
        <w:rPr>
          <w:rFonts w:ascii="Palatino Linotype" w:hAnsi="Palatino Linotype"/>
          <w:sz w:val="23"/>
          <w:szCs w:val="23"/>
          <w:lang w:val="ro-RO" w:eastAsia="x-none"/>
        </w:rPr>
        <w:t xml:space="preserve">ionale de Reglementare pentru Serviciile Comunitare de </w:t>
      </w:r>
      <w:r w:rsidRPr="000142C2">
        <w:rPr>
          <w:rFonts w:ascii="Palatino Linotype" w:hAnsi="Palatino Linotype"/>
          <w:sz w:val="23"/>
          <w:szCs w:val="23"/>
          <w:lang w:val="ro-RO" w:eastAsia="x-none"/>
        </w:rPr>
        <w:t xml:space="preserve">Utilități Publice nr. </w:t>
      </w:r>
      <w:r w:rsidRPr="00E22ABC">
        <w:rPr>
          <w:rFonts w:ascii="Palatino Linotype" w:hAnsi="Palatino Linotype"/>
          <w:sz w:val="23"/>
          <w:szCs w:val="23"/>
          <w:lang w:val="ro-RO" w:eastAsia="x-none"/>
        </w:rPr>
        <w:t>640/2022 privind aprobarea Normelor metodologice de stabilire, ajustare sau modificare a tarifelor pentru activitățile de salubrizare, p</w:t>
      </w:r>
      <w:r>
        <w:rPr>
          <w:rFonts w:ascii="Palatino Linotype" w:hAnsi="Palatino Linotype"/>
          <w:sz w:val="23"/>
          <w:szCs w:val="23"/>
          <w:lang w:val="ro-RO" w:eastAsia="x-none"/>
        </w:rPr>
        <w:t>recum și de calculare a ta</w:t>
      </w:r>
      <w:r w:rsidRPr="00E22ABC">
        <w:rPr>
          <w:rFonts w:ascii="Palatino Linotype" w:hAnsi="Palatino Linotype"/>
          <w:sz w:val="23"/>
          <w:szCs w:val="23"/>
          <w:lang w:val="ro-RO" w:eastAsia="x-none"/>
        </w:rPr>
        <w:t>rifelor/taxelor distincte pentru gestionarea deșeurilor și a taxelor de salubrizare;</w:t>
      </w:r>
    </w:p>
    <w:p w14:paraId="77723DE0" w14:textId="77777777" w:rsidR="00596F53" w:rsidRPr="000142C2" w:rsidRDefault="00596F53" w:rsidP="00596F53">
      <w:pPr>
        <w:widowControl w:val="0"/>
        <w:tabs>
          <w:tab w:val="left" w:pos="993"/>
        </w:tabs>
        <w:ind w:right="49" w:firstLine="567"/>
        <w:jc w:val="both"/>
        <w:rPr>
          <w:rFonts w:ascii="Palatino Linotype" w:hAnsi="Palatino Linotype"/>
          <w:snapToGrid w:val="0"/>
          <w:sz w:val="23"/>
          <w:szCs w:val="23"/>
          <w:lang w:val="ro-RO"/>
        </w:rPr>
      </w:pPr>
      <w:r w:rsidRPr="000142C2">
        <w:rPr>
          <w:rFonts w:ascii="Palatino Linotype" w:hAnsi="Palatino Linotype"/>
          <w:snapToGrid w:val="0"/>
          <w:sz w:val="23"/>
          <w:szCs w:val="23"/>
          <w:lang w:val="ro-RO"/>
        </w:rPr>
        <w:t xml:space="preserve">- art. 7 lit. b) din </w:t>
      </w:r>
      <w:r w:rsidRPr="000142C2">
        <w:rPr>
          <w:rFonts w:ascii="Palatino Linotype" w:hAnsi="Palatino Linotype"/>
          <w:bCs/>
          <w:sz w:val="23"/>
          <w:szCs w:val="23"/>
          <w:lang w:val="ro-RO"/>
        </w:rPr>
        <w:t>Contractul de delegare a gestiunii serviciului de transfer, tratare și depozitare deșeuri în județul Covasna nr. 128/28.04.2017;</w:t>
      </w:r>
    </w:p>
    <w:p w14:paraId="74BCA24C" w14:textId="77777777" w:rsidR="00596F53" w:rsidRPr="000142C2" w:rsidRDefault="00596F53" w:rsidP="00596F53">
      <w:pPr>
        <w:widowControl w:val="0"/>
        <w:tabs>
          <w:tab w:val="left" w:pos="993"/>
        </w:tabs>
        <w:ind w:right="49" w:firstLine="567"/>
        <w:jc w:val="both"/>
        <w:rPr>
          <w:rFonts w:ascii="Palatino Linotype" w:hAnsi="Palatino Linotype"/>
          <w:bCs/>
          <w:sz w:val="23"/>
          <w:szCs w:val="23"/>
          <w:lang w:val="ro-RO"/>
        </w:rPr>
      </w:pPr>
      <w:r w:rsidRPr="000142C2">
        <w:rPr>
          <w:rFonts w:ascii="Palatino Linotype" w:hAnsi="Palatino Linotype"/>
          <w:snapToGrid w:val="0"/>
          <w:sz w:val="23"/>
          <w:szCs w:val="23"/>
          <w:lang w:val="ro-RO"/>
        </w:rPr>
        <w:t xml:space="preserve">- art. 10 alin. (1) lit. b) și </w:t>
      </w:r>
      <w:r w:rsidRPr="000142C2">
        <w:rPr>
          <w:rFonts w:ascii="Palatino Linotype" w:hAnsi="Palatino Linotype"/>
          <w:bCs/>
          <w:sz w:val="23"/>
          <w:szCs w:val="23"/>
          <w:lang w:val="ro-RO"/>
        </w:rPr>
        <w:t>art. 14 din Contractul de asociere al Asociației de dezvoltare intercomunitară ”Sistem Integrat de Management al Deșeurilor în județul Covasna”;</w:t>
      </w:r>
    </w:p>
    <w:p w14:paraId="03AB3B6B" w14:textId="77777777" w:rsidR="00596F53" w:rsidRPr="000142C2" w:rsidRDefault="00596F53" w:rsidP="00596F53">
      <w:pPr>
        <w:widowControl w:val="0"/>
        <w:tabs>
          <w:tab w:val="left" w:pos="993"/>
        </w:tabs>
        <w:ind w:right="49" w:firstLine="567"/>
        <w:jc w:val="both"/>
        <w:rPr>
          <w:rFonts w:ascii="Palatino Linotype" w:hAnsi="Palatino Linotype"/>
          <w:bCs/>
          <w:sz w:val="23"/>
          <w:szCs w:val="23"/>
          <w:lang w:val="ro-RO"/>
        </w:rPr>
      </w:pPr>
      <w:r w:rsidRPr="000142C2">
        <w:rPr>
          <w:rFonts w:ascii="Palatino Linotype" w:hAnsi="Palatino Linotype"/>
          <w:snapToGrid w:val="0"/>
          <w:sz w:val="23"/>
          <w:szCs w:val="23"/>
          <w:lang w:val="ro-RO"/>
        </w:rPr>
        <w:t>- art. 17 alin. (3) lit. e), coroborat cu art. 22 alin. (1), precum și art. 18 alin. (2) pct. 10</w:t>
      </w:r>
      <w:r w:rsidRPr="005D72BD">
        <w:rPr>
          <w:rFonts w:ascii="Palatino Linotype" w:hAnsi="Palatino Linotype"/>
          <w:snapToGrid w:val="0"/>
          <w:sz w:val="23"/>
          <w:szCs w:val="23"/>
          <w:lang w:val="ro-RO"/>
        </w:rPr>
        <w:t xml:space="preserve"> din </w:t>
      </w:r>
      <w:r w:rsidRPr="000142C2">
        <w:rPr>
          <w:rFonts w:ascii="Palatino Linotype" w:hAnsi="Palatino Linotype"/>
          <w:snapToGrid w:val="0"/>
          <w:sz w:val="23"/>
          <w:szCs w:val="23"/>
          <w:lang w:val="ro-RO"/>
        </w:rPr>
        <w:t xml:space="preserve">Statutul </w:t>
      </w:r>
      <w:r w:rsidRPr="000142C2">
        <w:rPr>
          <w:rFonts w:ascii="Palatino Linotype" w:hAnsi="Palatino Linotype"/>
          <w:bCs/>
          <w:sz w:val="23"/>
          <w:szCs w:val="23"/>
          <w:lang w:val="ro-RO"/>
        </w:rPr>
        <w:t xml:space="preserve">Asociației de dezvoltare intercomunitară ”Sistem Integrat de Management al </w:t>
      </w:r>
      <w:r w:rsidRPr="000142C2">
        <w:rPr>
          <w:rFonts w:ascii="Palatino Linotype" w:hAnsi="Palatino Linotype"/>
          <w:bCs/>
          <w:sz w:val="23"/>
          <w:szCs w:val="23"/>
          <w:lang w:val="ro-RO"/>
        </w:rPr>
        <w:lastRenderedPageBreak/>
        <w:t>Deșeurilor în județul Covasna”</w:t>
      </w:r>
      <w:r>
        <w:rPr>
          <w:rFonts w:ascii="Palatino Linotype" w:hAnsi="Palatino Linotype"/>
          <w:bCs/>
          <w:sz w:val="23"/>
          <w:szCs w:val="23"/>
          <w:lang w:val="ro-RO"/>
        </w:rPr>
        <w:t>,</w:t>
      </w:r>
    </w:p>
    <w:p w14:paraId="5B132A72" w14:textId="2C37E71D" w:rsidR="00596F53" w:rsidRPr="00E14A2C" w:rsidRDefault="00596F53" w:rsidP="00596F53">
      <w:pPr>
        <w:widowControl w:val="0"/>
        <w:tabs>
          <w:tab w:val="left" w:pos="993"/>
        </w:tabs>
        <w:ind w:right="49" w:firstLine="567"/>
        <w:jc w:val="both"/>
        <w:rPr>
          <w:rFonts w:ascii="Palatino Linotype" w:hAnsi="Palatino Linotype"/>
          <w:bCs/>
          <w:sz w:val="23"/>
          <w:szCs w:val="23"/>
          <w:lang w:val="ro-RO"/>
        </w:rPr>
      </w:pPr>
      <w:r w:rsidRPr="00E14A2C">
        <w:rPr>
          <w:rFonts w:ascii="Palatino Linotype" w:hAnsi="Palatino Linotype"/>
          <w:bCs/>
          <w:sz w:val="23"/>
          <w:szCs w:val="23"/>
          <w:lang w:val="ro-RO"/>
        </w:rPr>
        <w:t>văzând</w:t>
      </w:r>
      <w:r w:rsidRPr="00E14A2C">
        <w:rPr>
          <w:rFonts w:ascii="Palatino Linotype" w:hAnsi="Palatino Linotype"/>
          <w:sz w:val="23"/>
          <w:szCs w:val="23"/>
          <w:lang w:val="ro-RO"/>
        </w:rPr>
        <w:t xml:space="preserve"> adresa</w:t>
      </w:r>
      <w:r w:rsidRPr="00E14A2C">
        <w:rPr>
          <w:rFonts w:ascii="Palatino Linotype" w:hAnsi="Palatino Linotype"/>
          <w:bCs/>
          <w:sz w:val="23"/>
          <w:szCs w:val="23"/>
          <w:lang w:val="ro-RO"/>
        </w:rPr>
        <w:t xml:space="preserve"> Asociației de dezvoltare intercomunitară ”Sistem Integrat de Management al Deșeurilor în județul Covasna” </w:t>
      </w:r>
      <w:r>
        <w:rPr>
          <w:rFonts w:ascii="Palatino Linotype" w:eastAsia="Calibri" w:hAnsi="Palatino Linotype" w:cs="Helvetica"/>
          <w:sz w:val="23"/>
          <w:szCs w:val="23"/>
          <w:lang w:val="ro-RO"/>
        </w:rPr>
        <w:t>nr. 515/24.11.2022</w:t>
      </w:r>
      <w:r w:rsidRPr="00E14A2C">
        <w:rPr>
          <w:rFonts w:ascii="Palatino Linotype" w:eastAsia="Calibri" w:hAnsi="Palatino Linotype" w:cs="Helvetica"/>
          <w:sz w:val="23"/>
          <w:szCs w:val="23"/>
          <w:lang w:val="ro-RO"/>
        </w:rPr>
        <w:t xml:space="preserve">, înregistrată la </w:t>
      </w:r>
      <w:r w:rsidRPr="00E14A2C">
        <w:rPr>
          <w:rFonts w:ascii="Palatino Linotype" w:eastAsia="Calibri" w:hAnsi="Palatino Linotype" w:cs="Calibri"/>
          <w:bCs/>
          <w:sz w:val="23"/>
          <w:szCs w:val="23"/>
          <w:lang w:val="ro-RO"/>
        </w:rPr>
        <w:t xml:space="preserve">Registratura </w:t>
      </w:r>
      <w:r w:rsidR="00B73E24">
        <w:rPr>
          <w:rFonts w:ascii="Palatino Linotype" w:eastAsia="Calibri" w:hAnsi="Palatino Linotype" w:cs="Calibri"/>
          <w:bCs/>
          <w:sz w:val="23"/>
          <w:szCs w:val="23"/>
          <w:lang w:val="ro-RO"/>
        </w:rPr>
        <w:t xml:space="preserve">Comunei Vârghiș </w:t>
      </w:r>
      <w:r w:rsidRPr="00E14A2C">
        <w:rPr>
          <w:rFonts w:ascii="Palatino Linotype" w:eastAsia="Calibri" w:hAnsi="Palatino Linotype" w:cs="Calibri"/>
          <w:bCs/>
          <w:sz w:val="23"/>
          <w:szCs w:val="23"/>
          <w:lang w:val="ro-RO"/>
        </w:rPr>
        <w:t xml:space="preserve">sub nr. </w:t>
      </w:r>
      <w:r w:rsidR="00B73E24">
        <w:rPr>
          <w:rFonts w:ascii="Palatino Linotype" w:eastAsia="Calibri" w:hAnsi="Palatino Linotype" w:cs="Calibri"/>
          <w:bCs/>
          <w:sz w:val="23"/>
          <w:szCs w:val="23"/>
          <w:lang w:val="ro-RO"/>
        </w:rPr>
        <w:t>3636/24.11.2022</w:t>
      </w:r>
      <w:r w:rsidRPr="00E14A2C">
        <w:rPr>
          <w:rFonts w:ascii="Palatino Linotype" w:hAnsi="Palatino Linotype"/>
          <w:bCs/>
          <w:sz w:val="23"/>
          <w:szCs w:val="23"/>
          <w:lang w:val="ro-RO"/>
        </w:rPr>
        <w:t>,</w:t>
      </w:r>
    </w:p>
    <w:p w14:paraId="0950488F" w14:textId="77777777" w:rsidR="00596F53" w:rsidRPr="005D72BD" w:rsidRDefault="00596F53" w:rsidP="00596F53">
      <w:pPr>
        <w:pStyle w:val="bele"/>
        <w:ind w:firstLine="567"/>
        <w:rPr>
          <w:rFonts w:ascii="Palatino Linotype" w:hAnsi="Palatino Linotype"/>
          <w:sz w:val="23"/>
          <w:szCs w:val="23"/>
          <w:lang w:val="ro-RO"/>
        </w:rPr>
      </w:pPr>
      <w:r w:rsidRPr="00E14A2C">
        <w:rPr>
          <w:rFonts w:ascii="Palatino Linotype" w:hAnsi="Palatino Linotype"/>
          <w:sz w:val="23"/>
          <w:szCs w:val="23"/>
          <w:lang w:val="ro-RO"/>
        </w:rPr>
        <w:t>fiind îndeplinite procedurile prevăzute de Legea nr. 52/2003 privind transparența</w:t>
      </w:r>
      <w:r w:rsidRPr="005D72BD">
        <w:rPr>
          <w:rFonts w:ascii="Palatino Linotype" w:hAnsi="Palatino Linotype"/>
          <w:sz w:val="23"/>
          <w:szCs w:val="23"/>
          <w:lang w:val="ro-RO"/>
        </w:rPr>
        <w:t xml:space="preserve"> decizională în administrația publică, republicată,</w:t>
      </w:r>
    </w:p>
    <w:p w14:paraId="67FC5410" w14:textId="7394A534" w:rsidR="00596F53" w:rsidRDefault="00596F53" w:rsidP="00596F53">
      <w:pPr>
        <w:pStyle w:val="bele"/>
        <w:ind w:firstLine="720"/>
        <w:rPr>
          <w:rFonts w:ascii="Palatino Linotype" w:hAnsi="Palatino Linotype"/>
          <w:sz w:val="23"/>
          <w:szCs w:val="23"/>
          <w:lang w:val="ro-RO"/>
        </w:rPr>
      </w:pPr>
      <w:r w:rsidRPr="005D72BD">
        <w:rPr>
          <w:rFonts w:ascii="Palatino Linotype" w:hAnsi="Palatino Linotype"/>
          <w:sz w:val="23"/>
          <w:szCs w:val="23"/>
          <w:lang w:val="ro-RO"/>
        </w:rPr>
        <w:t xml:space="preserve">în baza </w:t>
      </w:r>
      <w:r w:rsidR="00B73E24">
        <w:rPr>
          <w:rFonts w:ascii="Palatino Linotype" w:hAnsi="Palatino Linotype"/>
          <w:sz w:val="23"/>
          <w:szCs w:val="23"/>
          <w:lang w:val="ro-RO"/>
        </w:rPr>
        <w:t>art.  129 alin. (2) lit. d) și  alin.(7) lit. n)</w:t>
      </w:r>
      <w:r w:rsidR="00B73E24" w:rsidRPr="00B73E24">
        <w:rPr>
          <w:rFonts w:ascii="Palatino Linotype" w:hAnsi="Palatino Linotype"/>
          <w:sz w:val="23"/>
          <w:szCs w:val="23"/>
          <w:lang w:val="ro-RO"/>
        </w:rPr>
        <w:t xml:space="preserve">, art. 139 </w:t>
      </w:r>
      <w:r w:rsidRPr="005D72BD">
        <w:rPr>
          <w:rFonts w:ascii="Palatino Linotype" w:hAnsi="Palatino Linotype"/>
          <w:sz w:val="23"/>
          <w:szCs w:val="23"/>
          <w:lang w:val="ro-RO"/>
        </w:rPr>
        <w:t>și în temeiul art.</w:t>
      </w:r>
      <w:r w:rsidR="00B73E24">
        <w:rPr>
          <w:rFonts w:ascii="Palatino Linotype" w:hAnsi="Palatino Linotype"/>
          <w:sz w:val="23"/>
          <w:szCs w:val="23"/>
          <w:lang w:val="ro-RO"/>
        </w:rPr>
        <w:t xml:space="preserve"> </w:t>
      </w:r>
      <w:r w:rsidR="00B73E24" w:rsidRPr="00B73E24">
        <w:rPr>
          <w:rFonts w:ascii="Palatino Linotype" w:hAnsi="Palatino Linotype"/>
          <w:sz w:val="23"/>
          <w:szCs w:val="23"/>
          <w:lang w:val="ro-RO"/>
        </w:rPr>
        <w:t>art. 196 alin. (1) lit. a</w:t>
      </w:r>
      <w:r w:rsidR="00B73E24">
        <w:rPr>
          <w:rFonts w:ascii="Palatino Linotype" w:hAnsi="Palatino Linotype"/>
          <w:sz w:val="23"/>
          <w:szCs w:val="23"/>
          <w:lang w:val="ro-RO"/>
        </w:rPr>
        <w:t>)</w:t>
      </w:r>
      <w:r w:rsidR="00B73E24" w:rsidRPr="00B73E24">
        <w:rPr>
          <w:rFonts w:ascii="Palatino Linotype" w:hAnsi="Palatino Linotype"/>
          <w:sz w:val="23"/>
          <w:szCs w:val="23"/>
          <w:lang w:val="ro-RO"/>
        </w:rPr>
        <w:t xml:space="preserve"> </w:t>
      </w:r>
      <w:r w:rsidRPr="005D72BD">
        <w:rPr>
          <w:rFonts w:ascii="Palatino Linotype" w:hAnsi="Palatino Linotype"/>
          <w:sz w:val="23"/>
          <w:szCs w:val="23"/>
          <w:lang w:val="ro-RO"/>
        </w:rPr>
        <w:t xml:space="preserve"> din Ordonanț</w:t>
      </w:r>
      <w:r>
        <w:rPr>
          <w:rFonts w:ascii="Palatino Linotype" w:hAnsi="Palatino Linotype"/>
          <w:sz w:val="23"/>
          <w:szCs w:val="23"/>
          <w:lang w:val="ro-RO"/>
        </w:rPr>
        <w:t>a</w:t>
      </w:r>
      <w:r w:rsidRPr="005D72BD">
        <w:rPr>
          <w:rFonts w:ascii="Palatino Linotype" w:hAnsi="Palatino Linotype"/>
          <w:sz w:val="23"/>
          <w:szCs w:val="23"/>
          <w:lang w:val="ro-RO"/>
        </w:rPr>
        <w:t xml:space="preserve"> de urgență a Guvernului nr. 57/2019 privind Codul administrativ, cu </w:t>
      </w:r>
      <w:r>
        <w:rPr>
          <w:rFonts w:ascii="Palatino Linotype" w:hAnsi="Palatino Linotype"/>
          <w:sz w:val="23"/>
          <w:szCs w:val="23"/>
          <w:lang w:val="ro-RO"/>
        </w:rPr>
        <w:t xml:space="preserve">modificările și </w:t>
      </w:r>
      <w:r w:rsidRPr="005D72BD">
        <w:rPr>
          <w:rFonts w:ascii="Palatino Linotype" w:hAnsi="Palatino Linotype"/>
          <w:sz w:val="23"/>
          <w:szCs w:val="23"/>
          <w:lang w:val="ro-RO"/>
        </w:rPr>
        <w:t>comple</w:t>
      </w:r>
      <w:r>
        <w:rPr>
          <w:rFonts w:ascii="Palatino Linotype" w:hAnsi="Palatino Linotype"/>
          <w:sz w:val="23"/>
          <w:szCs w:val="23"/>
          <w:lang w:val="ro-RO"/>
        </w:rPr>
        <w:t>tările</w:t>
      </w:r>
      <w:r w:rsidRPr="005D72BD">
        <w:rPr>
          <w:rFonts w:ascii="Palatino Linotype" w:hAnsi="Palatino Linotype"/>
          <w:sz w:val="23"/>
          <w:szCs w:val="23"/>
          <w:lang w:val="ro-RO"/>
        </w:rPr>
        <w:t xml:space="preserve"> ulterioar</w:t>
      </w:r>
      <w:r>
        <w:rPr>
          <w:rFonts w:ascii="Palatino Linotype" w:hAnsi="Palatino Linotype"/>
          <w:sz w:val="23"/>
          <w:szCs w:val="23"/>
          <w:lang w:val="ro-RO"/>
        </w:rPr>
        <w:t>e</w:t>
      </w:r>
      <w:r w:rsidRPr="005D72BD">
        <w:rPr>
          <w:rFonts w:ascii="Palatino Linotype" w:hAnsi="Palatino Linotype"/>
          <w:sz w:val="23"/>
          <w:szCs w:val="23"/>
          <w:lang w:val="ro-RO"/>
        </w:rPr>
        <w:t>,</w:t>
      </w:r>
    </w:p>
    <w:p w14:paraId="07E8477F" w14:textId="77777777" w:rsidR="00B73E24" w:rsidRPr="005D72BD" w:rsidRDefault="00B73E24" w:rsidP="00596F53">
      <w:pPr>
        <w:pStyle w:val="bele"/>
        <w:ind w:firstLine="720"/>
        <w:rPr>
          <w:rFonts w:ascii="Palatino Linotype" w:hAnsi="Palatino Linotype"/>
          <w:sz w:val="23"/>
          <w:szCs w:val="23"/>
          <w:lang w:val="ro-RO"/>
        </w:rPr>
      </w:pPr>
    </w:p>
    <w:p w14:paraId="5631D9E7" w14:textId="77777777" w:rsidR="00596F53" w:rsidRPr="005D72BD" w:rsidRDefault="00596F53" w:rsidP="00596F53">
      <w:pPr>
        <w:ind w:firstLine="567"/>
        <w:jc w:val="center"/>
        <w:rPr>
          <w:rFonts w:ascii="Palatino Linotype" w:hAnsi="Palatino Linotype"/>
          <w:b/>
          <w:bCs/>
          <w:color w:val="000000"/>
          <w:sz w:val="23"/>
          <w:szCs w:val="23"/>
          <w:lang w:val="ro-RO"/>
        </w:rPr>
      </w:pPr>
      <w:r w:rsidRPr="005D72BD">
        <w:rPr>
          <w:rFonts w:ascii="Palatino Linotype" w:hAnsi="Palatino Linotype"/>
          <w:b/>
          <w:bCs/>
          <w:color w:val="000000"/>
          <w:sz w:val="23"/>
          <w:szCs w:val="23"/>
          <w:lang w:val="ro-RO"/>
        </w:rPr>
        <w:t>HOTĂRĂŞTE:</w:t>
      </w:r>
    </w:p>
    <w:p w14:paraId="518168EE" w14:textId="77777777" w:rsidR="00596F53" w:rsidRPr="000E7660" w:rsidRDefault="00596F53" w:rsidP="00596F53">
      <w:pPr>
        <w:jc w:val="both"/>
        <w:rPr>
          <w:rFonts w:ascii="Palatino Linotype" w:hAnsi="Palatino Linotype"/>
          <w:sz w:val="23"/>
          <w:szCs w:val="23"/>
          <w:lang w:val="ro-RO"/>
        </w:rPr>
      </w:pPr>
    </w:p>
    <w:p w14:paraId="6CA34F85" w14:textId="393C2899" w:rsidR="00596F53" w:rsidRPr="000E7660" w:rsidRDefault="00596F53" w:rsidP="00596F53">
      <w:pPr>
        <w:ind w:firstLine="567"/>
        <w:jc w:val="both"/>
        <w:rPr>
          <w:rFonts w:ascii="Palatino Linotype" w:hAnsi="Palatino Linotype"/>
          <w:sz w:val="23"/>
          <w:szCs w:val="23"/>
          <w:lang w:val="ro-RO"/>
        </w:rPr>
      </w:pPr>
      <w:r w:rsidRPr="00D038AC">
        <w:rPr>
          <w:rFonts w:ascii="Palatino Linotype" w:hAnsi="Palatino Linotype"/>
          <w:b/>
          <w:sz w:val="23"/>
          <w:szCs w:val="23"/>
          <w:lang w:val="ro-RO"/>
        </w:rPr>
        <w:t>Art.1.</w:t>
      </w:r>
      <w:r>
        <w:rPr>
          <w:rFonts w:ascii="Palatino Linotype" w:hAnsi="Palatino Linotype"/>
          <w:b/>
          <w:sz w:val="23"/>
          <w:szCs w:val="23"/>
          <w:lang w:val="ro-RO"/>
        </w:rPr>
        <w:t xml:space="preserve"> </w:t>
      </w:r>
      <w:r w:rsidRPr="000E7660">
        <w:rPr>
          <w:rFonts w:ascii="Palatino Linotype" w:hAnsi="Palatino Linotype"/>
          <w:sz w:val="23"/>
          <w:szCs w:val="23"/>
          <w:lang w:val="ro-RO"/>
        </w:rPr>
        <w:t xml:space="preserve">Se aprobă Raportul de specialitate nr. </w:t>
      </w:r>
      <w:r>
        <w:rPr>
          <w:rFonts w:ascii="Palatino Linotype" w:hAnsi="Palatino Linotype"/>
          <w:sz w:val="23"/>
          <w:szCs w:val="23"/>
          <w:lang w:val="ro-RO"/>
        </w:rPr>
        <w:t>513/22.11.2022</w:t>
      </w:r>
      <w:r w:rsidRPr="000E7660">
        <w:rPr>
          <w:rFonts w:ascii="Palatino Linotype" w:hAnsi="Palatino Linotype"/>
          <w:sz w:val="23"/>
          <w:szCs w:val="23"/>
          <w:lang w:val="ro-RO"/>
        </w:rPr>
        <w:t xml:space="preserve"> privind analiza fundamentării modificării tarifului de depozitare propuse de S.C. ECO BIHOR S.R.L. pentru activitatea de eliminare, prin depozitare, a deșeurilor reziduale și reziduurilor prestată în cadrul Centrului de Management Integrat al Deșeurilor-</w:t>
      </w:r>
      <w:proofErr w:type="spellStart"/>
      <w:r w:rsidRPr="000E7660">
        <w:rPr>
          <w:rFonts w:ascii="Palatino Linotype" w:hAnsi="Palatino Linotype"/>
          <w:sz w:val="23"/>
          <w:szCs w:val="23"/>
          <w:lang w:val="ro-RO"/>
        </w:rPr>
        <w:t>Leț</w:t>
      </w:r>
      <w:proofErr w:type="spellEnd"/>
      <w:r w:rsidRPr="000E7660">
        <w:rPr>
          <w:rFonts w:ascii="Palatino Linotype" w:hAnsi="Palatino Linotype"/>
          <w:sz w:val="23"/>
          <w:szCs w:val="23"/>
          <w:lang w:val="ro-RO"/>
        </w:rPr>
        <w:t>, în baza Contractului de delegare a gestiunii serviciului de transfer, tratare și depozitare deșeuri în județul Covasna nr. 128/28.04.2017, realizat de Asociația de dezvoltare intercomunitară ”Sistem Integrat de Management al Deșeurilor în județul Covasna</w:t>
      </w:r>
      <w:r>
        <w:rPr>
          <w:rFonts w:ascii="Palatino Linotype" w:hAnsi="Palatino Linotype"/>
          <w:sz w:val="23"/>
          <w:szCs w:val="23"/>
          <w:lang w:val="ro-RO"/>
        </w:rPr>
        <w:t>”</w:t>
      </w:r>
      <w:r w:rsidRPr="000E7660">
        <w:rPr>
          <w:rFonts w:ascii="Palatino Linotype" w:hAnsi="Palatino Linotype"/>
          <w:sz w:val="23"/>
          <w:szCs w:val="23"/>
          <w:lang w:val="ro-RO"/>
        </w:rPr>
        <w:t xml:space="preserve"> </w:t>
      </w:r>
      <w:bookmarkStart w:id="1" w:name="_Hlk528662220"/>
      <w:r w:rsidRPr="000E7660">
        <w:rPr>
          <w:rFonts w:ascii="Palatino Linotype" w:hAnsi="Palatino Linotype"/>
          <w:sz w:val="23"/>
          <w:szCs w:val="23"/>
          <w:lang w:val="ro-RO"/>
        </w:rPr>
        <w:t>și</w:t>
      </w:r>
      <w:r>
        <w:rPr>
          <w:rFonts w:ascii="Palatino Linotype" w:hAnsi="Palatino Linotype"/>
          <w:sz w:val="23"/>
          <w:szCs w:val="23"/>
          <w:lang w:val="ro-RO"/>
        </w:rPr>
        <w:t xml:space="preserve"> </w:t>
      </w:r>
      <w:r w:rsidRPr="000E7660">
        <w:rPr>
          <w:rFonts w:ascii="Palatino Linotype" w:hAnsi="Palatino Linotype"/>
          <w:sz w:val="23"/>
          <w:szCs w:val="23"/>
          <w:lang w:val="ro-RO"/>
        </w:rPr>
        <w:t>Fișele de fundamentare</w:t>
      </w:r>
      <w:r>
        <w:rPr>
          <w:rFonts w:ascii="Palatino Linotype" w:hAnsi="Palatino Linotype"/>
          <w:sz w:val="23"/>
          <w:szCs w:val="23"/>
          <w:lang w:val="ro-RO"/>
        </w:rPr>
        <w:t>,</w:t>
      </w:r>
      <w:r w:rsidRPr="000E7660">
        <w:rPr>
          <w:rFonts w:ascii="Palatino Linotype" w:hAnsi="Palatino Linotype"/>
          <w:sz w:val="23"/>
          <w:szCs w:val="23"/>
          <w:lang w:val="ro-RO"/>
        </w:rPr>
        <w:t xml:space="preserve"> înaintat</w:t>
      </w:r>
      <w:r>
        <w:rPr>
          <w:rFonts w:ascii="Palatino Linotype" w:hAnsi="Palatino Linotype"/>
          <w:sz w:val="23"/>
          <w:szCs w:val="23"/>
          <w:lang w:val="ro-RO"/>
        </w:rPr>
        <w:t>e</w:t>
      </w:r>
      <w:r w:rsidRPr="000E7660">
        <w:rPr>
          <w:rFonts w:ascii="Palatino Linotype" w:hAnsi="Palatino Linotype"/>
          <w:sz w:val="23"/>
          <w:szCs w:val="23"/>
          <w:lang w:val="ro-RO"/>
        </w:rPr>
        <w:t xml:space="preserve"> prin </w:t>
      </w:r>
      <w:bookmarkEnd w:id="1"/>
      <w:r w:rsidRPr="000E7660">
        <w:rPr>
          <w:rFonts w:ascii="Palatino Linotype" w:hAnsi="Palatino Linotype"/>
          <w:sz w:val="23"/>
          <w:szCs w:val="23"/>
          <w:lang w:val="ro-RO"/>
        </w:rPr>
        <w:t>adresa nr. 5</w:t>
      </w:r>
      <w:r>
        <w:rPr>
          <w:rFonts w:ascii="Palatino Linotype" w:hAnsi="Palatino Linotype"/>
          <w:sz w:val="23"/>
          <w:szCs w:val="23"/>
          <w:lang w:val="ro-RO"/>
        </w:rPr>
        <w:t>15/24</w:t>
      </w:r>
      <w:r w:rsidRPr="000E7660">
        <w:rPr>
          <w:rFonts w:ascii="Palatino Linotype" w:hAnsi="Palatino Linotype"/>
          <w:sz w:val="23"/>
          <w:szCs w:val="23"/>
          <w:lang w:val="ro-RO"/>
        </w:rPr>
        <w:t>.1</w:t>
      </w:r>
      <w:r>
        <w:rPr>
          <w:rFonts w:ascii="Palatino Linotype" w:hAnsi="Palatino Linotype"/>
          <w:sz w:val="23"/>
          <w:szCs w:val="23"/>
          <w:lang w:val="ro-RO"/>
        </w:rPr>
        <w:t>1</w:t>
      </w:r>
      <w:r w:rsidRPr="000E7660">
        <w:rPr>
          <w:rFonts w:ascii="Palatino Linotype" w:hAnsi="Palatino Linotype"/>
          <w:sz w:val="23"/>
          <w:szCs w:val="23"/>
          <w:lang w:val="ro-RO"/>
        </w:rPr>
        <w:t>.202</w:t>
      </w:r>
      <w:r>
        <w:rPr>
          <w:rFonts w:ascii="Palatino Linotype" w:hAnsi="Palatino Linotype"/>
          <w:sz w:val="23"/>
          <w:szCs w:val="23"/>
          <w:lang w:val="ro-RO"/>
        </w:rPr>
        <w:t>2</w:t>
      </w:r>
      <w:r w:rsidRPr="000E7660">
        <w:rPr>
          <w:rFonts w:ascii="Palatino Linotype" w:hAnsi="Palatino Linotype"/>
          <w:sz w:val="23"/>
          <w:szCs w:val="23"/>
          <w:lang w:val="ro-RO"/>
        </w:rPr>
        <w:t xml:space="preserve">, înregistrată la Registratura </w:t>
      </w:r>
      <w:r w:rsidR="00B73E24">
        <w:rPr>
          <w:rFonts w:ascii="Palatino Linotype" w:eastAsia="Calibri" w:hAnsi="Palatino Linotype" w:cs="Calibri"/>
          <w:bCs/>
          <w:sz w:val="23"/>
          <w:szCs w:val="23"/>
          <w:lang w:val="ro-RO"/>
        </w:rPr>
        <w:t xml:space="preserve">Comunei Vârghiș </w:t>
      </w:r>
      <w:r w:rsidR="00B73E24" w:rsidRPr="00E14A2C">
        <w:rPr>
          <w:rFonts w:ascii="Palatino Linotype" w:eastAsia="Calibri" w:hAnsi="Palatino Linotype" w:cs="Calibri"/>
          <w:bCs/>
          <w:sz w:val="23"/>
          <w:szCs w:val="23"/>
          <w:lang w:val="ro-RO"/>
        </w:rPr>
        <w:t xml:space="preserve">sub nr. </w:t>
      </w:r>
      <w:r w:rsidR="00B73E24">
        <w:rPr>
          <w:rFonts w:ascii="Palatino Linotype" w:eastAsia="Calibri" w:hAnsi="Palatino Linotype" w:cs="Calibri"/>
          <w:bCs/>
          <w:sz w:val="23"/>
          <w:szCs w:val="23"/>
          <w:lang w:val="ro-RO"/>
        </w:rPr>
        <w:t>3636/24.11.2022</w:t>
      </w:r>
      <w:r w:rsidRPr="000E7660">
        <w:rPr>
          <w:rFonts w:ascii="Palatino Linotype" w:hAnsi="Palatino Linotype"/>
          <w:sz w:val="23"/>
          <w:szCs w:val="23"/>
          <w:lang w:val="ro-RO"/>
        </w:rPr>
        <w:t xml:space="preserve">, </w:t>
      </w:r>
      <w:r w:rsidRPr="005D72BD">
        <w:rPr>
          <w:rFonts w:ascii="Palatino Linotype" w:hAnsi="Palatino Linotype"/>
          <w:bCs/>
          <w:sz w:val="23"/>
          <w:szCs w:val="23"/>
          <w:lang w:val="ro-RO"/>
        </w:rPr>
        <w:t>prevăzut</w:t>
      </w:r>
      <w:r>
        <w:rPr>
          <w:rFonts w:ascii="Palatino Linotype" w:hAnsi="Palatino Linotype"/>
          <w:sz w:val="23"/>
          <w:szCs w:val="23"/>
          <w:lang w:val="ro-RO"/>
        </w:rPr>
        <w:t xml:space="preserve">e în </w:t>
      </w:r>
      <w:r w:rsidRPr="000E7660">
        <w:rPr>
          <w:rFonts w:ascii="Palatino Linotype" w:hAnsi="Palatino Linotype"/>
          <w:sz w:val="23"/>
          <w:szCs w:val="23"/>
          <w:lang w:val="ro-RO"/>
        </w:rPr>
        <w:t>anexa nr. 1.</w:t>
      </w:r>
    </w:p>
    <w:p w14:paraId="502E9215" w14:textId="77777777" w:rsidR="00596F53" w:rsidRDefault="00596F53" w:rsidP="00596F53">
      <w:pPr>
        <w:ind w:firstLine="567"/>
        <w:jc w:val="both"/>
        <w:rPr>
          <w:rFonts w:ascii="Palatino Linotype" w:hAnsi="Palatino Linotype"/>
          <w:bCs/>
          <w:sz w:val="23"/>
          <w:szCs w:val="23"/>
          <w:lang w:val="ro-RO"/>
        </w:rPr>
      </w:pPr>
      <w:r w:rsidRPr="005D72BD">
        <w:rPr>
          <w:rFonts w:ascii="Palatino Linotype" w:hAnsi="Palatino Linotype"/>
          <w:b/>
          <w:sz w:val="23"/>
          <w:szCs w:val="23"/>
          <w:lang w:val="ro-RO"/>
        </w:rPr>
        <w:t>Art.2</w:t>
      </w:r>
      <w:r w:rsidRPr="005D72BD">
        <w:rPr>
          <w:rFonts w:ascii="Palatino Linotype" w:hAnsi="Palatino Linotype"/>
          <w:sz w:val="23"/>
          <w:szCs w:val="23"/>
          <w:lang w:val="ro-RO"/>
        </w:rPr>
        <w:t xml:space="preserve">. </w:t>
      </w:r>
      <w:r w:rsidRPr="00BE11E4">
        <w:rPr>
          <w:rFonts w:ascii="Palatino Linotype" w:hAnsi="Palatino Linotype"/>
          <w:sz w:val="23"/>
          <w:szCs w:val="23"/>
          <w:lang w:val="ro-RO"/>
        </w:rPr>
        <w:t xml:space="preserve">Se </w:t>
      </w:r>
      <w:r w:rsidRPr="00627408">
        <w:rPr>
          <w:rFonts w:ascii="Palatino Linotype" w:hAnsi="Palatino Linotype"/>
          <w:sz w:val="23"/>
          <w:szCs w:val="23"/>
          <w:lang w:val="ro-RO"/>
        </w:rPr>
        <w:t xml:space="preserve">aprobă </w:t>
      </w:r>
      <w:r>
        <w:rPr>
          <w:rFonts w:ascii="Palatino Linotype" w:hAnsi="Palatino Linotype"/>
          <w:bCs/>
          <w:sz w:val="23"/>
          <w:szCs w:val="23"/>
          <w:lang w:val="ro-RO"/>
        </w:rPr>
        <w:t xml:space="preserve">tariful de </w:t>
      </w:r>
      <w:r w:rsidRPr="008519D2">
        <w:rPr>
          <w:rFonts w:ascii="Palatino Linotype" w:hAnsi="Palatino Linotype"/>
          <w:sz w:val="23"/>
          <w:szCs w:val="23"/>
          <w:lang w:val="ro-RO"/>
        </w:rPr>
        <w:t xml:space="preserve">depozitare în valoare de  </w:t>
      </w:r>
      <w:r w:rsidRPr="00B26D48">
        <w:rPr>
          <w:rFonts w:ascii="Palatino Linotype" w:hAnsi="Palatino Linotype"/>
          <w:highlight w:val="white"/>
          <w:lang w:val="ro-RO"/>
        </w:rPr>
        <w:t>127,11</w:t>
      </w:r>
      <w:r w:rsidRPr="008519D2">
        <w:rPr>
          <w:rFonts w:ascii="Palatino Linotype" w:hAnsi="Palatino Linotype"/>
          <w:sz w:val="23"/>
          <w:szCs w:val="23"/>
          <w:lang w:val="ro-RO"/>
        </w:rPr>
        <w:t xml:space="preserve"> lei/tonă, plus T.V.A</w:t>
      </w:r>
      <w:r>
        <w:rPr>
          <w:rFonts w:ascii="Palatino Linotype" w:hAnsi="Palatino Linotype"/>
          <w:sz w:val="23"/>
          <w:szCs w:val="23"/>
          <w:lang w:val="ro-RO"/>
        </w:rPr>
        <w:t xml:space="preserve"> pentru </w:t>
      </w:r>
      <w:r w:rsidRPr="000E7660">
        <w:rPr>
          <w:rFonts w:ascii="Palatino Linotype" w:hAnsi="Palatino Linotype"/>
          <w:sz w:val="23"/>
          <w:szCs w:val="23"/>
          <w:lang w:val="ro-RO"/>
        </w:rPr>
        <w:t xml:space="preserve">activitatea de </w:t>
      </w:r>
      <w:r>
        <w:rPr>
          <w:rFonts w:ascii="Palatino Linotype" w:hAnsi="Palatino Linotype"/>
          <w:sz w:val="23"/>
          <w:szCs w:val="23"/>
          <w:lang w:val="ro-RO"/>
        </w:rPr>
        <w:t xml:space="preserve">transfer, și </w:t>
      </w:r>
      <w:r w:rsidRPr="000E7660">
        <w:rPr>
          <w:rFonts w:ascii="Palatino Linotype" w:hAnsi="Palatino Linotype"/>
          <w:sz w:val="23"/>
          <w:szCs w:val="23"/>
          <w:lang w:val="ro-RO"/>
        </w:rPr>
        <w:t>eliminare</w:t>
      </w:r>
      <w:r>
        <w:rPr>
          <w:rFonts w:ascii="Palatino Linotype" w:hAnsi="Palatino Linotype"/>
          <w:sz w:val="23"/>
          <w:szCs w:val="23"/>
          <w:lang w:val="ro-RO"/>
        </w:rPr>
        <w:t>a,</w:t>
      </w:r>
      <w:r w:rsidRPr="000E7660">
        <w:rPr>
          <w:rFonts w:ascii="Palatino Linotype" w:hAnsi="Palatino Linotype"/>
          <w:sz w:val="23"/>
          <w:szCs w:val="23"/>
          <w:lang w:val="ro-RO"/>
        </w:rPr>
        <w:t xml:space="preserve"> prin depozitare, a deșeurilor reziduale și reziduurilor</w:t>
      </w:r>
      <w:r w:rsidRPr="008519D2">
        <w:rPr>
          <w:rFonts w:ascii="Palatino Linotype" w:hAnsi="Palatino Linotype"/>
          <w:sz w:val="23"/>
          <w:szCs w:val="23"/>
          <w:lang w:val="ro-RO"/>
        </w:rPr>
        <w:t>.</w:t>
      </w:r>
      <w:r>
        <w:rPr>
          <w:rFonts w:ascii="Palatino Linotype" w:hAnsi="Palatino Linotype"/>
          <w:bCs/>
          <w:sz w:val="23"/>
          <w:szCs w:val="23"/>
          <w:lang w:val="ro-RO"/>
        </w:rPr>
        <w:t xml:space="preserve"> </w:t>
      </w:r>
    </w:p>
    <w:p w14:paraId="25A717B5" w14:textId="77777777" w:rsidR="00596F53" w:rsidRPr="005D72BD" w:rsidRDefault="00596F53" w:rsidP="00596F53">
      <w:pPr>
        <w:ind w:firstLine="567"/>
        <w:jc w:val="both"/>
        <w:rPr>
          <w:rFonts w:ascii="Palatino Linotype" w:hAnsi="Palatino Linotype"/>
          <w:color w:val="FF0000"/>
          <w:sz w:val="23"/>
          <w:szCs w:val="23"/>
          <w:lang w:val="ro-RO"/>
        </w:rPr>
      </w:pPr>
      <w:r w:rsidRPr="003F4CF5">
        <w:rPr>
          <w:rFonts w:ascii="Palatino Linotype" w:hAnsi="Palatino Linotype"/>
          <w:b/>
          <w:sz w:val="23"/>
          <w:szCs w:val="23"/>
          <w:lang w:val="ro-RO"/>
        </w:rPr>
        <w:t>Art.3.</w:t>
      </w:r>
      <w:r>
        <w:rPr>
          <w:rFonts w:ascii="Palatino Linotype" w:hAnsi="Palatino Linotype"/>
          <w:sz w:val="23"/>
          <w:szCs w:val="23"/>
          <w:lang w:val="ro-RO"/>
        </w:rPr>
        <w:t xml:space="preserve"> </w:t>
      </w:r>
      <w:r w:rsidRPr="005D72BD">
        <w:rPr>
          <w:rFonts w:ascii="Palatino Linotype" w:hAnsi="Palatino Linotype"/>
          <w:sz w:val="23"/>
          <w:szCs w:val="23"/>
          <w:lang w:val="ro-RO"/>
        </w:rPr>
        <w:t>Se aprobă proiectul Actului adițional nr</w:t>
      </w:r>
      <w:r w:rsidRPr="000E7660">
        <w:rPr>
          <w:rFonts w:ascii="Palatino Linotype" w:hAnsi="Palatino Linotype"/>
          <w:bCs/>
          <w:color w:val="000000"/>
          <w:sz w:val="23"/>
          <w:szCs w:val="23"/>
          <w:lang w:val="ro-RO"/>
        </w:rPr>
        <w:t>. 9 la</w:t>
      </w:r>
      <w:r w:rsidRPr="005D72BD">
        <w:rPr>
          <w:rFonts w:ascii="Palatino Linotype" w:hAnsi="Palatino Linotype"/>
          <w:bCs/>
          <w:color w:val="000000"/>
          <w:sz w:val="23"/>
          <w:szCs w:val="23"/>
          <w:lang w:val="ro-RO"/>
        </w:rPr>
        <w:t xml:space="preserve"> Contractul de delegare a gestiunii serviciului de transfer, tratare și depozitare deșeuri în județul Covasna nr. 128/28.04.2017, </w:t>
      </w:r>
      <w:r w:rsidRPr="005D72BD">
        <w:rPr>
          <w:rFonts w:ascii="Palatino Linotype" w:hAnsi="Palatino Linotype"/>
          <w:sz w:val="23"/>
          <w:szCs w:val="23"/>
          <w:lang w:val="ro-RO"/>
        </w:rPr>
        <w:t xml:space="preserve">încheiat între județul Covasna și S.C. ECO BIHOR S.R.L., </w:t>
      </w:r>
      <w:r w:rsidRPr="005D72BD">
        <w:rPr>
          <w:rFonts w:ascii="Palatino Linotype" w:hAnsi="Palatino Linotype"/>
          <w:bCs/>
          <w:sz w:val="23"/>
          <w:szCs w:val="23"/>
          <w:lang w:val="ro-RO"/>
        </w:rPr>
        <w:t xml:space="preserve">prevăzut în anexa nr. </w:t>
      </w:r>
      <w:r>
        <w:rPr>
          <w:rFonts w:ascii="Palatino Linotype" w:hAnsi="Palatino Linotype"/>
          <w:bCs/>
          <w:sz w:val="23"/>
          <w:szCs w:val="23"/>
          <w:lang w:val="ro-RO"/>
        </w:rPr>
        <w:t>2</w:t>
      </w:r>
      <w:r w:rsidRPr="005D72BD">
        <w:rPr>
          <w:rFonts w:ascii="Palatino Linotype" w:hAnsi="Palatino Linotype"/>
          <w:sz w:val="23"/>
          <w:szCs w:val="23"/>
          <w:lang w:val="ro-RO"/>
        </w:rPr>
        <w:t>.</w:t>
      </w:r>
    </w:p>
    <w:p w14:paraId="164539B2" w14:textId="08D036FF" w:rsidR="00596F53" w:rsidRDefault="00596F53" w:rsidP="00596F53">
      <w:pPr>
        <w:ind w:firstLine="567"/>
        <w:jc w:val="both"/>
        <w:rPr>
          <w:rFonts w:ascii="Palatino Linotype" w:hAnsi="Palatino Linotype"/>
          <w:bCs/>
          <w:sz w:val="23"/>
          <w:szCs w:val="23"/>
          <w:lang w:val="ro-RO"/>
        </w:rPr>
      </w:pPr>
      <w:r w:rsidRPr="001B4E48">
        <w:rPr>
          <w:rFonts w:ascii="Palatino Linotype" w:hAnsi="Palatino Linotype"/>
          <w:b/>
          <w:sz w:val="23"/>
          <w:szCs w:val="23"/>
          <w:lang w:val="ro-RO"/>
        </w:rPr>
        <w:t>Art.</w:t>
      </w:r>
      <w:r>
        <w:rPr>
          <w:rFonts w:ascii="Palatino Linotype" w:hAnsi="Palatino Linotype"/>
          <w:b/>
          <w:sz w:val="23"/>
          <w:szCs w:val="23"/>
          <w:lang w:val="ro-RO"/>
        </w:rPr>
        <w:t>4</w:t>
      </w:r>
      <w:r w:rsidRPr="001B4E48">
        <w:rPr>
          <w:rFonts w:ascii="Palatino Linotype" w:hAnsi="Palatino Linotype"/>
          <w:b/>
          <w:sz w:val="23"/>
          <w:szCs w:val="23"/>
          <w:lang w:val="ro-RO"/>
        </w:rPr>
        <w:t xml:space="preserve">. </w:t>
      </w:r>
      <w:r w:rsidRPr="001B4E48">
        <w:rPr>
          <w:rFonts w:ascii="Palatino Linotype" w:hAnsi="Palatino Linotype"/>
          <w:bCs/>
          <w:sz w:val="23"/>
          <w:szCs w:val="23"/>
          <w:lang w:val="ro-RO"/>
        </w:rPr>
        <w:t xml:space="preserve">Se mandatează domnul </w:t>
      </w:r>
      <w:proofErr w:type="spellStart"/>
      <w:r w:rsidR="00B73E24">
        <w:rPr>
          <w:rFonts w:ascii="Palatino Linotype" w:hAnsi="Palatino Linotype"/>
          <w:bCs/>
          <w:sz w:val="23"/>
          <w:szCs w:val="23"/>
        </w:rPr>
        <w:t>Imets</w:t>
      </w:r>
      <w:proofErr w:type="spellEnd"/>
      <w:r w:rsidR="00B73E24">
        <w:rPr>
          <w:rFonts w:ascii="Palatino Linotype" w:hAnsi="Palatino Linotype"/>
          <w:bCs/>
          <w:sz w:val="23"/>
          <w:szCs w:val="23"/>
        </w:rPr>
        <w:t xml:space="preserve"> Lajos</w:t>
      </w:r>
      <w:r w:rsidRPr="001B4E48">
        <w:rPr>
          <w:rFonts w:ascii="Palatino Linotype" w:hAnsi="Palatino Linotype"/>
          <w:bCs/>
          <w:sz w:val="23"/>
          <w:szCs w:val="23"/>
        </w:rPr>
        <w:t xml:space="preserve">, </w:t>
      </w:r>
      <w:r w:rsidRPr="001B4E48">
        <w:rPr>
          <w:rFonts w:ascii="Palatino Linotype" w:hAnsi="Palatino Linotype"/>
          <w:bCs/>
          <w:sz w:val="23"/>
          <w:szCs w:val="23"/>
          <w:lang w:val="ro-RO"/>
        </w:rPr>
        <w:t xml:space="preserve">reprezentantul </w:t>
      </w:r>
      <w:r w:rsidR="00B73E24">
        <w:rPr>
          <w:rFonts w:ascii="Palatino Linotype" w:hAnsi="Palatino Linotype"/>
          <w:bCs/>
          <w:sz w:val="23"/>
          <w:szCs w:val="23"/>
          <w:lang w:val="ro-RO"/>
        </w:rPr>
        <w:t xml:space="preserve">comunei Vârghiș </w:t>
      </w:r>
      <w:r w:rsidRPr="001B4E48">
        <w:rPr>
          <w:rFonts w:ascii="Palatino Linotype" w:hAnsi="Palatino Linotype"/>
          <w:bCs/>
          <w:sz w:val="23"/>
          <w:szCs w:val="23"/>
          <w:lang w:val="ro-RO"/>
        </w:rPr>
        <w:t xml:space="preserve">în </w:t>
      </w:r>
      <w:r w:rsidRPr="001B4E48">
        <w:rPr>
          <w:rFonts w:ascii="Palatino Linotype" w:hAnsi="Palatino Linotype"/>
          <w:sz w:val="23"/>
          <w:szCs w:val="23"/>
          <w:lang w:val="ro-RO"/>
        </w:rPr>
        <w:t xml:space="preserve">Adunarea Generală a </w:t>
      </w:r>
      <w:r w:rsidRPr="001B4E48">
        <w:rPr>
          <w:rFonts w:ascii="Palatino Linotype" w:hAnsi="Palatino Linotype"/>
          <w:bCs/>
          <w:sz w:val="23"/>
          <w:szCs w:val="23"/>
          <w:lang w:val="ro-RO"/>
        </w:rPr>
        <w:t xml:space="preserve">Asociației de dezvoltare intercomunitară ”Sistem Integrat de Management al Deșeurilor în județul Covasna”, să voteze </w:t>
      </w:r>
      <w:r w:rsidRPr="00BB3449">
        <w:rPr>
          <w:rFonts w:ascii="Palatino Linotype" w:hAnsi="Palatino Linotype"/>
          <w:bCs/>
          <w:sz w:val="23"/>
          <w:szCs w:val="23"/>
          <w:lang w:val="ro-RO"/>
        </w:rPr>
        <w:t>în</w:t>
      </w:r>
      <w:r w:rsidRPr="001B4E48">
        <w:rPr>
          <w:rFonts w:ascii="Palatino Linotype" w:hAnsi="Palatino Linotype"/>
          <w:bCs/>
          <w:sz w:val="23"/>
          <w:szCs w:val="23"/>
          <w:lang w:val="ro-RO"/>
        </w:rPr>
        <w:t xml:space="preserve"> favoarea </w:t>
      </w:r>
      <w:r>
        <w:rPr>
          <w:rFonts w:ascii="Palatino Linotype" w:hAnsi="Palatino Linotype"/>
          <w:bCs/>
          <w:sz w:val="23"/>
          <w:szCs w:val="23"/>
          <w:lang w:val="ro-RO"/>
        </w:rPr>
        <w:t xml:space="preserve">aprobării tariful de </w:t>
      </w:r>
      <w:r w:rsidRPr="008519D2">
        <w:rPr>
          <w:rFonts w:ascii="Palatino Linotype" w:hAnsi="Palatino Linotype"/>
          <w:sz w:val="23"/>
          <w:szCs w:val="23"/>
          <w:lang w:val="ro-RO"/>
        </w:rPr>
        <w:t xml:space="preserve">depozitare </w:t>
      </w:r>
      <w:r>
        <w:rPr>
          <w:rFonts w:ascii="Palatino Linotype" w:hAnsi="Palatino Linotype"/>
          <w:sz w:val="23"/>
          <w:szCs w:val="23"/>
          <w:lang w:val="ro-RO"/>
        </w:rPr>
        <w:t xml:space="preserve">și a </w:t>
      </w:r>
      <w:r w:rsidRPr="001B4E48">
        <w:rPr>
          <w:rFonts w:ascii="Palatino Linotype" w:hAnsi="Palatino Linotype"/>
          <w:bCs/>
          <w:sz w:val="23"/>
          <w:szCs w:val="23"/>
          <w:lang w:val="ro-RO"/>
        </w:rPr>
        <w:t xml:space="preserve">adoptării </w:t>
      </w:r>
      <w:r w:rsidRPr="001B4E48">
        <w:rPr>
          <w:rFonts w:ascii="Palatino Linotype" w:hAnsi="Palatino Linotype"/>
          <w:sz w:val="23"/>
          <w:szCs w:val="23"/>
          <w:lang w:val="ro-RO"/>
        </w:rPr>
        <w:t xml:space="preserve">Actului adițional nr. </w:t>
      </w:r>
      <w:r>
        <w:rPr>
          <w:rFonts w:ascii="Palatino Linotype" w:hAnsi="Palatino Linotype"/>
          <w:sz w:val="23"/>
          <w:szCs w:val="23"/>
          <w:lang w:val="ro-RO"/>
        </w:rPr>
        <w:t>9</w:t>
      </w:r>
      <w:r w:rsidRPr="001B4E48">
        <w:rPr>
          <w:rFonts w:ascii="Palatino Linotype" w:hAnsi="Palatino Linotype"/>
          <w:sz w:val="23"/>
          <w:szCs w:val="23"/>
          <w:lang w:val="ro-RO"/>
        </w:rPr>
        <w:t xml:space="preserve"> la</w:t>
      </w:r>
      <w:r w:rsidRPr="001B4E48">
        <w:rPr>
          <w:rFonts w:ascii="Palatino Linotype" w:hAnsi="Palatino Linotype"/>
          <w:bCs/>
          <w:sz w:val="23"/>
          <w:szCs w:val="23"/>
          <w:lang w:val="ro-RO"/>
        </w:rPr>
        <w:t xml:space="preserve"> Contractul de delegare a gestiunii serviciului de transfer, tratare și depozitare deșeuri în județul Covasna nr. 128/28.04.2017, în forma prevăzută în anexa nr. </w:t>
      </w:r>
      <w:r>
        <w:rPr>
          <w:rFonts w:ascii="Palatino Linotype" w:hAnsi="Palatino Linotype"/>
          <w:bCs/>
          <w:sz w:val="23"/>
          <w:szCs w:val="23"/>
          <w:lang w:val="ro-RO"/>
        </w:rPr>
        <w:t>2</w:t>
      </w:r>
    </w:p>
    <w:p w14:paraId="78C32B51" w14:textId="45334494" w:rsidR="00596F53" w:rsidRPr="001C75DD" w:rsidRDefault="00596F53" w:rsidP="00596F53">
      <w:pPr>
        <w:ind w:firstLine="567"/>
        <w:jc w:val="both"/>
        <w:rPr>
          <w:rFonts w:ascii="Palatino Linotype" w:hAnsi="Palatino Linotype"/>
          <w:bCs/>
          <w:color w:val="000000"/>
          <w:sz w:val="23"/>
          <w:szCs w:val="23"/>
          <w:lang w:val="ro-RO"/>
        </w:rPr>
      </w:pPr>
      <w:r w:rsidRPr="001C75DD">
        <w:rPr>
          <w:rFonts w:ascii="Palatino Linotype" w:hAnsi="Palatino Linotype"/>
          <w:b/>
          <w:bCs/>
          <w:color w:val="000000"/>
          <w:sz w:val="23"/>
          <w:szCs w:val="23"/>
          <w:lang w:val="ro-RO"/>
        </w:rPr>
        <w:t>Art.</w:t>
      </w:r>
      <w:r>
        <w:rPr>
          <w:rFonts w:ascii="Palatino Linotype" w:hAnsi="Palatino Linotype"/>
          <w:b/>
          <w:bCs/>
          <w:color w:val="000000"/>
          <w:sz w:val="23"/>
          <w:szCs w:val="23"/>
          <w:lang w:val="ro-RO"/>
        </w:rPr>
        <w:t>5</w:t>
      </w:r>
      <w:r w:rsidRPr="001C75DD">
        <w:rPr>
          <w:rFonts w:ascii="Palatino Linotype" w:hAnsi="Palatino Linotype"/>
          <w:b/>
          <w:bCs/>
          <w:color w:val="000000"/>
          <w:sz w:val="23"/>
          <w:szCs w:val="23"/>
          <w:lang w:val="ro-RO"/>
        </w:rPr>
        <w:t xml:space="preserve">. </w:t>
      </w:r>
      <w:r w:rsidRPr="0091155D">
        <w:rPr>
          <w:rFonts w:ascii="Palatino Linotype" w:hAnsi="Palatino Linotype"/>
          <w:b/>
          <w:bCs/>
          <w:color w:val="000000"/>
          <w:sz w:val="23"/>
          <w:szCs w:val="23"/>
          <w:u w:val="single"/>
          <w:lang w:val="ro-RO"/>
        </w:rPr>
        <w:t xml:space="preserve">Se mandatează județul Covasna prin reprezentantul său legal să semneze </w:t>
      </w:r>
      <w:r w:rsidRPr="0091155D">
        <w:rPr>
          <w:rFonts w:ascii="Palatino Linotype" w:hAnsi="Palatino Linotype"/>
          <w:b/>
          <w:bCs/>
          <w:sz w:val="23"/>
          <w:szCs w:val="23"/>
          <w:u w:val="single"/>
          <w:lang w:val="ro-RO"/>
        </w:rPr>
        <w:t>Actul adițional</w:t>
      </w:r>
      <w:r w:rsidRPr="0091155D">
        <w:rPr>
          <w:rFonts w:ascii="Palatino Linotype" w:hAnsi="Palatino Linotype"/>
          <w:b/>
          <w:sz w:val="23"/>
          <w:szCs w:val="23"/>
          <w:u w:val="single"/>
          <w:lang w:val="ro-RO"/>
        </w:rPr>
        <w:t xml:space="preserve"> nr. </w:t>
      </w:r>
      <w:r>
        <w:rPr>
          <w:rFonts w:ascii="Palatino Linotype" w:hAnsi="Palatino Linotype"/>
          <w:b/>
          <w:sz w:val="23"/>
          <w:szCs w:val="23"/>
          <w:u w:val="single"/>
          <w:lang w:val="ro-RO"/>
        </w:rPr>
        <w:t>9</w:t>
      </w:r>
      <w:r w:rsidRPr="0091155D">
        <w:rPr>
          <w:rFonts w:ascii="Palatino Linotype" w:hAnsi="Palatino Linotype"/>
          <w:b/>
          <w:sz w:val="23"/>
          <w:szCs w:val="23"/>
          <w:u w:val="single"/>
          <w:lang w:val="ro-RO"/>
        </w:rPr>
        <w:t xml:space="preserve"> l</w:t>
      </w:r>
      <w:r w:rsidRPr="001C75DD">
        <w:rPr>
          <w:rFonts w:ascii="Palatino Linotype" w:hAnsi="Palatino Linotype"/>
          <w:sz w:val="23"/>
          <w:szCs w:val="23"/>
          <w:lang w:val="ro-RO"/>
        </w:rPr>
        <w:t>a</w:t>
      </w:r>
      <w:r w:rsidRPr="001C75DD">
        <w:rPr>
          <w:rFonts w:ascii="Palatino Linotype" w:hAnsi="Palatino Linotype"/>
          <w:bCs/>
          <w:color w:val="000000"/>
          <w:sz w:val="23"/>
          <w:szCs w:val="23"/>
          <w:lang w:val="ro-RO"/>
        </w:rPr>
        <w:t xml:space="preserve"> Contractul de delegare a gestiunii serviciului de transfer, tratare și depozitare deșeuri în județul Covasna nr. 128/28.06.2017 în numele și pe seama </w:t>
      </w:r>
      <w:r w:rsidRPr="00752C8F">
        <w:rPr>
          <w:rFonts w:ascii="Palatino Linotype" w:hAnsi="Palatino Linotype"/>
          <w:bCs/>
          <w:sz w:val="23"/>
          <w:szCs w:val="23"/>
          <w:lang w:val="ro-RO"/>
        </w:rPr>
        <w:t xml:space="preserve">municipiului/orașului/comunei </w:t>
      </w:r>
      <w:r w:rsidR="00B73E24">
        <w:rPr>
          <w:rFonts w:ascii="Palatino Linotype" w:hAnsi="Palatino Linotype"/>
          <w:bCs/>
          <w:sz w:val="23"/>
          <w:szCs w:val="23"/>
          <w:lang w:val="ro-RO"/>
        </w:rPr>
        <w:t>Vârghiș</w:t>
      </w:r>
      <w:r w:rsidRPr="00752C8F">
        <w:rPr>
          <w:rFonts w:ascii="Palatino Linotype" w:hAnsi="Palatino Linotype"/>
          <w:bCs/>
          <w:sz w:val="23"/>
          <w:szCs w:val="23"/>
          <w:lang w:val="ro-RO"/>
        </w:rPr>
        <w:t>.</w:t>
      </w:r>
    </w:p>
    <w:p w14:paraId="7261B177" w14:textId="77777777" w:rsidR="00596F53" w:rsidRPr="005832BB" w:rsidRDefault="00596F53" w:rsidP="00596F53">
      <w:pPr>
        <w:tabs>
          <w:tab w:val="left" w:pos="7650"/>
        </w:tabs>
        <w:ind w:firstLine="567"/>
        <w:jc w:val="both"/>
        <w:rPr>
          <w:rFonts w:ascii="Palatino Linotype" w:hAnsi="Palatino Linotype"/>
          <w:bCs/>
          <w:color w:val="FF0000"/>
          <w:sz w:val="23"/>
          <w:szCs w:val="23"/>
          <w:lang w:val="ro-RO"/>
        </w:rPr>
      </w:pPr>
      <w:r>
        <w:rPr>
          <w:rFonts w:ascii="Palatino Linotype" w:hAnsi="Palatino Linotype"/>
          <w:b/>
          <w:bCs/>
          <w:sz w:val="23"/>
          <w:szCs w:val="23"/>
          <w:lang w:val="ro-RO"/>
        </w:rPr>
        <w:t>A</w:t>
      </w:r>
      <w:r w:rsidRPr="005D72BD">
        <w:rPr>
          <w:rFonts w:ascii="Palatino Linotype" w:hAnsi="Palatino Linotype"/>
          <w:b/>
          <w:bCs/>
          <w:sz w:val="23"/>
          <w:szCs w:val="23"/>
          <w:lang w:val="ro-RO"/>
        </w:rPr>
        <w:t>rt</w:t>
      </w:r>
      <w:r>
        <w:rPr>
          <w:rFonts w:ascii="Palatino Linotype" w:hAnsi="Palatino Linotype"/>
          <w:b/>
          <w:bCs/>
          <w:sz w:val="23"/>
          <w:szCs w:val="23"/>
          <w:lang w:val="ro-RO"/>
        </w:rPr>
        <w:t>.6</w:t>
      </w:r>
      <w:r w:rsidRPr="005D72BD">
        <w:rPr>
          <w:rFonts w:ascii="Palatino Linotype" w:hAnsi="Palatino Linotype"/>
          <w:b/>
          <w:bCs/>
          <w:sz w:val="23"/>
          <w:szCs w:val="23"/>
          <w:lang w:val="ro-RO"/>
        </w:rPr>
        <w:t>.</w:t>
      </w:r>
      <w:r w:rsidRPr="005D72BD">
        <w:rPr>
          <w:rFonts w:ascii="Palatino Linotype" w:hAnsi="Palatino Linotype"/>
          <w:bCs/>
          <w:sz w:val="23"/>
          <w:szCs w:val="23"/>
          <w:lang w:val="ro-RO"/>
        </w:rPr>
        <w:t xml:space="preserve"> </w:t>
      </w:r>
      <w:r w:rsidRPr="000E7660">
        <w:rPr>
          <w:rFonts w:ascii="Palatino Linotype" w:hAnsi="Palatino Linotype"/>
          <w:sz w:val="23"/>
          <w:szCs w:val="23"/>
          <w:lang w:val="ro-RO"/>
        </w:rPr>
        <w:t>Anexele nr. 1-2 fac parte integrantă din prezenta hotărâre.</w:t>
      </w:r>
    </w:p>
    <w:p w14:paraId="28E229ED" w14:textId="559673E0" w:rsidR="00596F53" w:rsidRPr="001B4E48" w:rsidRDefault="00596F53" w:rsidP="00596F53">
      <w:pPr>
        <w:ind w:firstLine="567"/>
        <w:jc w:val="both"/>
        <w:rPr>
          <w:rFonts w:ascii="Palatino Linotype" w:hAnsi="Palatino Linotype"/>
          <w:sz w:val="23"/>
          <w:szCs w:val="23"/>
          <w:lang w:val="ro-RO"/>
        </w:rPr>
      </w:pPr>
      <w:r w:rsidRPr="001B4E48">
        <w:rPr>
          <w:rFonts w:ascii="Palatino Linotype" w:hAnsi="Palatino Linotype"/>
          <w:b/>
          <w:sz w:val="23"/>
          <w:szCs w:val="23"/>
          <w:lang w:val="ro-RO"/>
        </w:rPr>
        <w:lastRenderedPageBreak/>
        <w:t>Art.</w:t>
      </w:r>
      <w:r>
        <w:rPr>
          <w:rFonts w:ascii="Palatino Linotype" w:hAnsi="Palatino Linotype"/>
          <w:b/>
          <w:sz w:val="23"/>
          <w:szCs w:val="23"/>
          <w:lang w:val="ro-RO"/>
        </w:rPr>
        <w:t>7</w:t>
      </w:r>
      <w:r w:rsidRPr="001B4E48">
        <w:rPr>
          <w:rFonts w:ascii="Palatino Linotype" w:hAnsi="Palatino Linotype"/>
          <w:b/>
          <w:sz w:val="23"/>
          <w:szCs w:val="23"/>
          <w:lang w:val="ro-RO"/>
        </w:rPr>
        <w:t xml:space="preserve">. </w:t>
      </w:r>
      <w:r w:rsidRPr="001B4E48">
        <w:rPr>
          <w:rFonts w:ascii="Palatino Linotype" w:hAnsi="Palatino Linotype"/>
          <w:sz w:val="23"/>
          <w:szCs w:val="23"/>
          <w:lang w:val="ro-RO"/>
        </w:rPr>
        <w:t xml:space="preserve">Cu aducerea la îndeplinire a prezentei hotărâri se însărcinează </w:t>
      </w:r>
      <w:r w:rsidR="00B73E24">
        <w:rPr>
          <w:rFonts w:ascii="Palatino Linotype" w:hAnsi="Palatino Linotype"/>
          <w:sz w:val="23"/>
          <w:szCs w:val="23"/>
          <w:lang w:val="ro-RO"/>
        </w:rPr>
        <w:t>Compartimentul contabilitate, finanțe, taxe și impozite</w:t>
      </w:r>
      <w:r w:rsidRPr="001B4E48">
        <w:rPr>
          <w:rFonts w:ascii="Palatino Linotype" w:hAnsi="Palatino Linotype"/>
          <w:sz w:val="23"/>
          <w:szCs w:val="23"/>
          <w:lang w:val="ro-RO"/>
        </w:rPr>
        <w:t xml:space="preserve"> și persoana arătată în art. </w:t>
      </w:r>
      <w:r>
        <w:rPr>
          <w:rFonts w:ascii="Palatino Linotype" w:hAnsi="Palatino Linotype"/>
          <w:sz w:val="23"/>
          <w:szCs w:val="23"/>
          <w:lang w:val="ro-RO"/>
        </w:rPr>
        <w:t>4</w:t>
      </w:r>
      <w:r w:rsidRPr="001B4E48">
        <w:rPr>
          <w:rFonts w:ascii="Palatino Linotype" w:hAnsi="Palatino Linotype"/>
          <w:sz w:val="23"/>
          <w:szCs w:val="23"/>
          <w:lang w:val="ro-RO"/>
        </w:rPr>
        <w:t>.</w:t>
      </w:r>
    </w:p>
    <w:p w14:paraId="076F4124" w14:textId="77777777" w:rsidR="00596F53" w:rsidRPr="005D72BD" w:rsidRDefault="00596F53" w:rsidP="00596F53">
      <w:pPr>
        <w:pStyle w:val="bele"/>
        <w:ind w:firstLine="0"/>
        <w:rPr>
          <w:rFonts w:ascii="Palatino Linotype" w:hAnsi="Palatino Linotype"/>
          <w:sz w:val="23"/>
          <w:szCs w:val="23"/>
          <w:lang w:val="ro-RO"/>
        </w:rPr>
      </w:pPr>
    </w:p>
    <w:p w14:paraId="72919C57" w14:textId="77777777" w:rsidR="000566D1" w:rsidRPr="004100CF" w:rsidRDefault="000566D1" w:rsidP="000A7513">
      <w:pPr>
        <w:spacing w:line="100" w:lineRule="atLeast"/>
        <w:ind w:firstLine="720"/>
        <w:jc w:val="both"/>
        <w:rPr>
          <w:sz w:val="22"/>
          <w:szCs w:val="22"/>
          <w:lang w:val="ro-RO"/>
        </w:rPr>
      </w:pPr>
    </w:p>
    <w:p w14:paraId="72919C58" w14:textId="77777777" w:rsidR="000566D1" w:rsidRPr="000566D1" w:rsidRDefault="000566D1" w:rsidP="000A7513">
      <w:pPr>
        <w:spacing w:line="100" w:lineRule="atLeast"/>
        <w:ind w:firstLine="720"/>
        <w:jc w:val="both"/>
        <w:rPr>
          <w:sz w:val="22"/>
          <w:szCs w:val="22"/>
          <w:lang w:val="ro-RO"/>
        </w:rPr>
      </w:pPr>
    </w:p>
    <w:p w14:paraId="72919C59" w14:textId="2C45E261" w:rsidR="00D20E77" w:rsidRPr="00600CF2" w:rsidRDefault="000566D1" w:rsidP="00600CF2">
      <w:pPr>
        <w:spacing w:line="100" w:lineRule="atLeast"/>
        <w:jc w:val="both"/>
        <w:rPr>
          <w:i/>
          <w:sz w:val="22"/>
          <w:szCs w:val="22"/>
          <w:lang w:val="ro-RO"/>
        </w:rPr>
      </w:pPr>
      <w:r w:rsidRPr="00600CF2">
        <w:rPr>
          <w:i/>
          <w:sz w:val="22"/>
          <w:szCs w:val="22"/>
          <w:lang w:val="ro-RO"/>
        </w:rPr>
        <w:t xml:space="preserve">Vârghiș, la </w:t>
      </w:r>
      <w:r w:rsidR="00600CF2" w:rsidRPr="00600CF2">
        <w:rPr>
          <w:i/>
          <w:sz w:val="22"/>
          <w:szCs w:val="22"/>
          <w:lang w:val="ro-RO"/>
        </w:rPr>
        <w:t>19 decembrie 2022</w:t>
      </w:r>
    </w:p>
    <w:p w14:paraId="2EF2E811" w14:textId="77777777" w:rsidR="00600CF2" w:rsidRPr="000566D1" w:rsidRDefault="00600CF2" w:rsidP="00600CF2">
      <w:pPr>
        <w:spacing w:line="100" w:lineRule="atLeast"/>
        <w:jc w:val="both"/>
        <w:rPr>
          <w:sz w:val="22"/>
          <w:szCs w:val="22"/>
          <w:lang w:val="ro-RO"/>
        </w:rPr>
      </w:pPr>
    </w:p>
    <w:p w14:paraId="72919C5A" w14:textId="77777777" w:rsidR="00244E38" w:rsidRPr="000566D1" w:rsidRDefault="00244E38" w:rsidP="00244E38">
      <w:pPr>
        <w:spacing w:line="100" w:lineRule="atLeast"/>
        <w:jc w:val="both"/>
        <w:rPr>
          <w:sz w:val="22"/>
          <w:szCs w:val="22"/>
          <w:lang w:val="ro-RO"/>
        </w:rPr>
      </w:pPr>
    </w:p>
    <w:p w14:paraId="72919C5B" w14:textId="77777777" w:rsidR="00244E38" w:rsidRPr="00600CF2" w:rsidRDefault="00244E38" w:rsidP="00CA35F2">
      <w:pPr>
        <w:rPr>
          <w:b/>
          <w:sz w:val="22"/>
          <w:szCs w:val="22"/>
          <w:lang w:val="hu-HU"/>
        </w:rPr>
      </w:pPr>
      <w:r w:rsidRPr="00600CF2">
        <w:rPr>
          <w:b/>
          <w:sz w:val="22"/>
          <w:szCs w:val="22"/>
          <w:lang w:val="hu-HU"/>
        </w:rPr>
        <w:t xml:space="preserve">PREŞEDINTE DE </w:t>
      </w:r>
      <w:proofErr w:type="gramStart"/>
      <w:r w:rsidRPr="00600CF2">
        <w:rPr>
          <w:b/>
          <w:sz w:val="22"/>
          <w:szCs w:val="22"/>
          <w:lang w:val="hu-HU"/>
        </w:rPr>
        <w:t>ŞEDINŢĂ</w:t>
      </w:r>
      <w:r w:rsidR="00CA35F2" w:rsidRPr="00600CF2">
        <w:rPr>
          <w:b/>
          <w:sz w:val="22"/>
          <w:szCs w:val="22"/>
          <w:lang w:val="hu-HU"/>
        </w:rPr>
        <w:tab/>
      </w:r>
      <w:r w:rsidR="00CA35F2" w:rsidRPr="00600CF2">
        <w:rPr>
          <w:b/>
          <w:sz w:val="22"/>
          <w:szCs w:val="22"/>
          <w:lang w:val="hu-HU"/>
        </w:rPr>
        <w:tab/>
      </w:r>
      <w:r w:rsidR="00CA35F2" w:rsidRPr="00600CF2">
        <w:rPr>
          <w:b/>
          <w:sz w:val="22"/>
          <w:szCs w:val="22"/>
          <w:lang w:val="hu-HU"/>
        </w:rPr>
        <w:tab/>
      </w:r>
      <w:r w:rsidR="00CA35F2" w:rsidRPr="00600CF2">
        <w:rPr>
          <w:b/>
          <w:sz w:val="22"/>
          <w:szCs w:val="22"/>
          <w:lang w:val="hu-HU"/>
        </w:rPr>
        <w:tab/>
      </w:r>
      <w:r w:rsidR="00CA35F2" w:rsidRPr="00600CF2">
        <w:rPr>
          <w:b/>
          <w:sz w:val="22"/>
          <w:szCs w:val="22"/>
          <w:lang w:val="hu-HU"/>
        </w:rPr>
        <w:tab/>
      </w:r>
      <w:r w:rsidR="00CA35F2" w:rsidRPr="00600CF2">
        <w:rPr>
          <w:b/>
          <w:sz w:val="22"/>
          <w:szCs w:val="22"/>
          <w:lang w:val="hu-HU"/>
        </w:rPr>
        <w:tab/>
        <w:t xml:space="preserve">   CONTRASEMNEAZĂ</w:t>
      </w:r>
      <w:proofErr w:type="gramEnd"/>
    </w:p>
    <w:p w14:paraId="72919C5C" w14:textId="201D2465" w:rsidR="00244E38" w:rsidRPr="00600CF2" w:rsidRDefault="00600CF2" w:rsidP="00244E38">
      <w:pPr>
        <w:rPr>
          <w:b/>
          <w:sz w:val="22"/>
          <w:szCs w:val="22"/>
          <w:lang w:val="hu-HU"/>
        </w:rPr>
      </w:pPr>
      <w:r w:rsidRPr="00600CF2">
        <w:rPr>
          <w:b/>
          <w:sz w:val="22"/>
          <w:szCs w:val="22"/>
          <w:lang w:val="hu-HU"/>
        </w:rPr>
        <w:t xml:space="preserve">     Román </w:t>
      </w:r>
      <w:proofErr w:type="gramStart"/>
      <w:r w:rsidRPr="00600CF2">
        <w:rPr>
          <w:b/>
          <w:sz w:val="22"/>
          <w:szCs w:val="22"/>
          <w:lang w:val="hu-HU"/>
        </w:rPr>
        <w:t xml:space="preserve">Sándor-Levente       </w:t>
      </w:r>
      <w:r w:rsidR="00244E38" w:rsidRPr="00600CF2">
        <w:rPr>
          <w:b/>
          <w:sz w:val="22"/>
          <w:szCs w:val="22"/>
          <w:lang w:val="hu-HU"/>
        </w:rPr>
        <w:t xml:space="preserve">                                                                   </w:t>
      </w:r>
      <w:r>
        <w:rPr>
          <w:b/>
          <w:sz w:val="22"/>
          <w:szCs w:val="22"/>
          <w:lang w:val="hu-HU"/>
        </w:rPr>
        <w:t xml:space="preserve"> </w:t>
      </w:r>
      <w:r w:rsidR="00CA35F2" w:rsidRPr="00600CF2">
        <w:rPr>
          <w:b/>
          <w:sz w:val="22"/>
          <w:szCs w:val="22"/>
          <w:lang w:val="hu-HU"/>
        </w:rPr>
        <w:t>SECRETAR</w:t>
      </w:r>
      <w:proofErr w:type="gramEnd"/>
      <w:r w:rsidR="00CA35F2" w:rsidRPr="00600CF2">
        <w:rPr>
          <w:b/>
          <w:sz w:val="22"/>
          <w:szCs w:val="22"/>
          <w:lang w:val="hu-HU"/>
        </w:rPr>
        <w:t xml:space="preserve"> GENERAL</w:t>
      </w:r>
    </w:p>
    <w:p w14:paraId="72919C5D" w14:textId="1909FB1B" w:rsidR="00244E38" w:rsidRPr="00600CF2" w:rsidRDefault="00244E38" w:rsidP="00244E38">
      <w:pPr>
        <w:rPr>
          <w:b/>
          <w:sz w:val="22"/>
          <w:szCs w:val="22"/>
        </w:rPr>
      </w:pPr>
      <w:r w:rsidRPr="00600CF2">
        <w:rPr>
          <w:b/>
          <w:sz w:val="22"/>
          <w:szCs w:val="22"/>
          <w:lang w:val="hu-HU"/>
        </w:rPr>
        <w:t xml:space="preserve">                                                                                                                    </w:t>
      </w:r>
      <w:r w:rsidR="000A7513" w:rsidRPr="00600CF2">
        <w:rPr>
          <w:b/>
          <w:sz w:val="22"/>
          <w:szCs w:val="22"/>
          <w:lang w:val="hu-HU"/>
        </w:rPr>
        <w:tab/>
        <w:t xml:space="preserve">     </w:t>
      </w:r>
      <w:r w:rsidR="00600CF2">
        <w:rPr>
          <w:b/>
          <w:sz w:val="22"/>
          <w:szCs w:val="22"/>
          <w:lang w:val="hu-HU"/>
        </w:rPr>
        <w:t xml:space="preserve"> </w:t>
      </w:r>
      <w:proofErr w:type="spellStart"/>
      <w:r w:rsidR="000A7513" w:rsidRPr="00600CF2">
        <w:rPr>
          <w:b/>
          <w:sz w:val="22"/>
          <w:szCs w:val="22"/>
          <w:lang w:val="hu-HU"/>
        </w:rPr>
        <w:t>Kolu</w:t>
      </w:r>
      <w:r w:rsidR="000A7513" w:rsidRPr="00600CF2">
        <w:rPr>
          <w:b/>
          <w:sz w:val="22"/>
          <w:szCs w:val="22"/>
        </w:rPr>
        <w:t>mbán</w:t>
      </w:r>
      <w:proofErr w:type="spellEnd"/>
      <w:r w:rsidR="000A7513" w:rsidRPr="00600CF2">
        <w:rPr>
          <w:b/>
          <w:sz w:val="22"/>
          <w:szCs w:val="22"/>
        </w:rPr>
        <w:t xml:space="preserve"> </w:t>
      </w:r>
      <w:proofErr w:type="spellStart"/>
      <w:r w:rsidR="000A7513" w:rsidRPr="00600CF2">
        <w:rPr>
          <w:b/>
          <w:sz w:val="22"/>
          <w:szCs w:val="22"/>
        </w:rPr>
        <w:t>Boglárka</w:t>
      </w:r>
      <w:proofErr w:type="spellEnd"/>
    </w:p>
    <w:p w14:paraId="72919C5E" w14:textId="77777777" w:rsidR="00B812C1" w:rsidRDefault="00244E38" w:rsidP="00B812C1">
      <w:pPr>
        <w:rPr>
          <w:b/>
          <w:i/>
          <w:sz w:val="22"/>
          <w:szCs w:val="22"/>
          <w:lang w:val="hu-HU"/>
        </w:rPr>
      </w:pPr>
      <w:r w:rsidRPr="000566D1">
        <w:rPr>
          <w:b/>
          <w:i/>
          <w:sz w:val="22"/>
          <w:szCs w:val="22"/>
          <w:lang w:val="hu-HU"/>
        </w:rPr>
        <w:t xml:space="preserve">                                                                                                                                  </w:t>
      </w:r>
    </w:p>
    <w:p w14:paraId="72919C5F" w14:textId="77777777" w:rsidR="000566D1" w:rsidRDefault="000566D1" w:rsidP="00B812C1">
      <w:pPr>
        <w:rPr>
          <w:b/>
          <w:i/>
          <w:sz w:val="22"/>
          <w:szCs w:val="22"/>
          <w:lang w:val="hu-HU"/>
        </w:rPr>
      </w:pPr>
    </w:p>
    <w:sectPr w:rsidR="000566D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E0EEC5" w14:textId="77777777" w:rsidR="009E7B7B" w:rsidRDefault="009E7B7B" w:rsidP="00244E38">
      <w:r>
        <w:separator/>
      </w:r>
    </w:p>
  </w:endnote>
  <w:endnote w:type="continuationSeparator" w:id="0">
    <w:p w14:paraId="20F261BF" w14:textId="77777777" w:rsidR="009E7B7B" w:rsidRDefault="009E7B7B" w:rsidP="00244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19B898" w14:textId="77777777" w:rsidR="009E7B7B" w:rsidRDefault="009E7B7B" w:rsidP="00244E38">
      <w:r>
        <w:separator/>
      </w:r>
    </w:p>
  </w:footnote>
  <w:footnote w:type="continuationSeparator" w:id="0">
    <w:p w14:paraId="575C3C38" w14:textId="77777777" w:rsidR="009E7B7B" w:rsidRDefault="009E7B7B" w:rsidP="00244E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5E46B8" w14:textId="77777777" w:rsidR="0092019E" w:rsidRPr="000566D1" w:rsidRDefault="0092019E" w:rsidP="0092019E">
    <w:pPr>
      <w:pBdr>
        <w:bottom w:val="single" w:sz="4" w:space="1" w:color="auto"/>
      </w:pBdr>
      <w:jc w:val="center"/>
      <w:rPr>
        <w:b/>
        <w:sz w:val="22"/>
        <w:szCs w:val="22"/>
      </w:rPr>
    </w:pPr>
  </w:p>
  <w:p w14:paraId="71CBDEE0" w14:textId="77777777" w:rsidR="0092019E" w:rsidRPr="000566D1" w:rsidRDefault="0092019E" w:rsidP="0092019E">
    <w:pPr>
      <w:pBdr>
        <w:bottom w:val="single" w:sz="4" w:space="1" w:color="auto"/>
      </w:pBdr>
      <w:jc w:val="center"/>
      <w:rPr>
        <w:sz w:val="22"/>
        <w:szCs w:val="22"/>
      </w:rPr>
    </w:pPr>
    <w:r w:rsidRPr="000566D1">
      <w:rPr>
        <w:noProof/>
        <w:sz w:val="22"/>
        <w:szCs w:val="22"/>
      </w:rPr>
      <mc:AlternateContent>
        <mc:Choice Requires="wps">
          <w:drawing>
            <wp:anchor distT="0" distB="0" distL="114935" distR="114935" simplePos="0" relativeHeight="251659264" behindDoc="0" locked="0" layoutInCell="1" allowOverlap="1" wp14:anchorId="35323601" wp14:editId="624E9D4D">
              <wp:simplePos x="0" y="0"/>
              <wp:positionH relativeFrom="column">
                <wp:posOffset>1485900</wp:posOffset>
              </wp:positionH>
              <wp:positionV relativeFrom="paragraph">
                <wp:posOffset>82550</wp:posOffset>
              </wp:positionV>
              <wp:extent cx="2971165" cy="1028065"/>
              <wp:effectExtent l="0" t="6350" r="635" b="381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71165" cy="102806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62A322" w14:textId="77777777" w:rsidR="0092019E" w:rsidRDefault="0092019E" w:rsidP="0092019E">
                          <w:pPr>
                            <w:jc w:val="center"/>
                            <w:rPr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sz w:val="28"/>
                              <w:szCs w:val="28"/>
                            </w:rPr>
                            <w:t>ROMÂNIA</w:t>
                          </w:r>
                        </w:p>
                        <w:p w14:paraId="7918F9D5" w14:textId="77777777" w:rsidR="0092019E" w:rsidRDefault="0092019E" w:rsidP="0092019E">
                          <w:pPr>
                            <w:jc w:val="center"/>
                            <w:rPr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sz w:val="28"/>
                              <w:szCs w:val="28"/>
                            </w:rPr>
                            <w:t>JUDEŢUL COVASNA</w:t>
                          </w:r>
                        </w:p>
                        <w:p w14:paraId="4E356035" w14:textId="77777777" w:rsidR="0092019E" w:rsidRDefault="0092019E" w:rsidP="0092019E">
                          <w:pPr>
                            <w:jc w:val="center"/>
                            <w:rPr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sz w:val="28"/>
                              <w:szCs w:val="28"/>
                            </w:rPr>
                            <w:t>COMUNA VÂRGHIŞ</w:t>
                          </w:r>
                        </w:p>
                        <w:p w14:paraId="70B8A698" w14:textId="77777777" w:rsidR="0092019E" w:rsidRDefault="0092019E" w:rsidP="0092019E">
                          <w:pPr>
                            <w:jc w:val="center"/>
                            <w:rPr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sz w:val="28"/>
                              <w:szCs w:val="28"/>
                            </w:rPr>
                            <w:t>CONSILIUL LOCAL</w:t>
                          </w:r>
                        </w:p>
                        <w:p w14:paraId="76DC1126" w14:textId="77777777" w:rsidR="0092019E" w:rsidRDefault="0092019E" w:rsidP="0092019E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32360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117pt;margin-top:6.5pt;width:233.95pt;height:80.9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" stroked="f">
              <v:fill opacity="0"/>
              <v:textbox inset="0,0,0,0">
                <w:txbxContent>
                  <w:p w14:paraId="0E62A322" w14:textId="77777777" w:rsidR="0092019E" w:rsidRDefault="0092019E" w:rsidP="0092019E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ROMÂNIA</w:t>
                    </w:r>
                  </w:p>
                  <w:p w14:paraId="7918F9D5" w14:textId="77777777" w:rsidR="0092019E" w:rsidRDefault="0092019E" w:rsidP="0092019E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JUDEŢUL COVASNA</w:t>
                    </w:r>
                  </w:p>
                  <w:p w14:paraId="4E356035" w14:textId="77777777" w:rsidR="0092019E" w:rsidRDefault="0092019E" w:rsidP="0092019E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COMUNA VÂRGHIŞ</w:t>
                    </w:r>
                  </w:p>
                  <w:p w14:paraId="70B8A698" w14:textId="77777777" w:rsidR="0092019E" w:rsidRDefault="0092019E" w:rsidP="0092019E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CONSILIUL LOCAL</w:t>
                    </w:r>
                  </w:p>
                  <w:p w14:paraId="76DC1126" w14:textId="77777777" w:rsidR="0092019E" w:rsidRDefault="0092019E" w:rsidP="0092019E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Pr="000566D1">
      <w:rPr>
        <w:b/>
        <w:noProof/>
        <w:sz w:val="22"/>
        <w:szCs w:val="22"/>
      </w:rPr>
      <w:drawing>
        <wp:inline distT="0" distB="0" distL="0" distR="0" wp14:anchorId="7CF5841C" wp14:editId="71DA3103">
          <wp:extent cx="749935" cy="926465"/>
          <wp:effectExtent l="0" t="0" r="0" b="698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935" cy="926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0566D1">
      <w:rPr>
        <w:b/>
        <w:sz w:val="22"/>
        <w:szCs w:val="22"/>
      </w:rPr>
      <w:tab/>
    </w:r>
    <w:r w:rsidRPr="000566D1">
      <w:rPr>
        <w:b/>
        <w:sz w:val="22"/>
        <w:szCs w:val="22"/>
      </w:rPr>
      <w:tab/>
    </w:r>
    <w:r w:rsidRPr="000566D1">
      <w:rPr>
        <w:b/>
        <w:sz w:val="22"/>
        <w:szCs w:val="22"/>
      </w:rPr>
      <w:tab/>
    </w:r>
    <w:r w:rsidRPr="000566D1">
      <w:rPr>
        <w:b/>
        <w:sz w:val="22"/>
        <w:szCs w:val="22"/>
      </w:rPr>
      <w:tab/>
    </w:r>
    <w:r w:rsidRPr="000566D1">
      <w:rPr>
        <w:b/>
        <w:sz w:val="22"/>
        <w:szCs w:val="22"/>
      </w:rPr>
      <w:tab/>
    </w:r>
    <w:r w:rsidRPr="000566D1">
      <w:rPr>
        <w:b/>
        <w:sz w:val="22"/>
        <w:szCs w:val="22"/>
      </w:rPr>
      <w:tab/>
    </w:r>
    <w:r w:rsidRPr="000566D1">
      <w:rPr>
        <w:b/>
        <w:sz w:val="22"/>
        <w:szCs w:val="22"/>
      </w:rPr>
      <w:tab/>
    </w:r>
    <w:r w:rsidRPr="000566D1">
      <w:rPr>
        <w:b/>
        <w:sz w:val="22"/>
        <w:szCs w:val="22"/>
      </w:rPr>
      <w:tab/>
      <w:t xml:space="preserve">      </w:t>
    </w:r>
    <w:r w:rsidRPr="000566D1">
      <w:rPr>
        <w:noProof/>
        <w:sz w:val="22"/>
        <w:szCs w:val="22"/>
      </w:rPr>
      <w:drawing>
        <wp:inline distT="0" distB="0" distL="0" distR="0" wp14:anchorId="5A973042" wp14:editId="75232AAA">
          <wp:extent cx="762000" cy="10287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0287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21E995B7" w14:textId="77777777" w:rsidR="0092019E" w:rsidRDefault="009201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C1A"/>
    <w:rsid w:val="00002B81"/>
    <w:rsid w:val="00006259"/>
    <w:rsid w:val="0002545C"/>
    <w:rsid w:val="00052415"/>
    <w:rsid w:val="00054193"/>
    <w:rsid w:val="000566D1"/>
    <w:rsid w:val="00075C00"/>
    <w:rsid w:val="000A0598"/>
    <w:rsid w:val="000A5247"/>
    <w:rsid w:val="000A7513"/>
    <w:rsid w:val="000D41AA"/>
    <w:rsid w:val="000F5789"/>
    <w:rsid w:val="001C0276"/>
    <w:rsid w:val="001C1C1A"/>
    <w:rsid w:val="001D30D6"/>
    <w:rsid w:val="001E4964"/>
    <w:rsid w:val="00241E26"/>
    <w:rsid w:val="00244E38"/>
    <w:rsid w:val="00251C6E"/>
    <w:rsid w:val="002775B6"/>
    <w:rsid w:val="002F5ABB"/>
    <w:rsid w:val="00321F43"/>
    <w:rsid w:val="00325D38"/>
    <w:rsid w:val="003952B7"/>
    <w:rsid w:val="003A1835"/>
    <w:rsid w:val="003A7E2C"/>
    <w:rsid w:val="00400CB5"/>
    <w:rsid w:val="004100CF"/>
    <w:rsid w:val="004D3FA0"/>
    <w:rsid w:val="004F3238"/>
    <w:rsid w:val="004F4ECE"/>
    <w:rsid w:val="0050441B"/>
    <w:rsid w:val="0059153B"/>
    <w:rsid w:val="00596F53"/>
    <w:rsid w:val="005B2055"/>
    <w:rsid w:val="005B31F9"/>
    <w:rsid w:val="00600CF2"/>
    <w:rsid w:val="00612AB2"/>
    <w:rsid w:val="0065572A"/>
    <w:rsid w:val="006944E8"/>
    <w:rsid w:val="007262D7"/>
    <w:rsid w:val="007307B5"/>
    <w:rsid w:val="00766049"/>
    <w:rsid w:val="007B045F"/>
    <w:rsid w:val="00817E5E"/>
    <w:rsid w:val="008C3923"/>
    <w:rsid w:val="008D49BB"/>
    <w:rsid w:val="0092019E"/>
    <w:rsid w:val="00981B3B"/>
    <w:rsid w:val="00995196"/>
    <w:rsid w:val="009E7B7B"/>
    <w:rsid w:val="00A13111"/>
    <w:rsid w:val="00AA326E"/>
    <w:rsid w:val="00B73E24"/>
    <w:rsid w:val="00B812C1"/>
    <w:rsid w:val="00BB5EF3"/>
    <w:rsid w:val="00BD7B53"/>
    <w:rsid w:val="00BE62F7"/>
    <w:rsid w:val="00C12114"/>
    <w:rsid w:val="00C45B1D"/>
    <w:rsid w:val="00C52AFB"/>
    <w:rsid w:val="00C5522F"/>
    <w:rsid w:val="00C6525B"/>
    <w:rsid w:val="00CA35F2"/>
    <w:rsid w:val="00CC3BA8"/>
    <w:rsid w:val="00D17722"/>
    <w:rsid w:val="00D20E77"/>
    <w:rsid w:val="00D26D02"/>
    <w:rsid w:val="00DD44E8"/>
    <w:rsid w:val="00E32AEC"/>
    <w:rsid w:val="00E738E9"/>
    <w:rsid w:val="00E7414C"/>
    <w:rsid w:val="00F8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19C42"/>
  <w15:chartTrackingRefBased/>
  <w15:docId w15:val="{33223B30-8FD0-4E9F-A6FB-DDC98E8E1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4E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qFormat/>
    <w:rsid w:val="00596F53"/>
    <w:pPr>
      <w:keepNext/>
      <w:jc w:val="center"/>
      <w:outlineLvl w:val="2"/>
    </w:pPr>
    <w:rPr>
      <w:rFonts w:ascii="Cambria" w:hAnsi="Cambria"/>
      <w:b/>
      <w:bCs/>
      <w:sz w:val="26"/>
      <w:szCs w:val="26"/>
      <w:lang w:val="hu-HU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4E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4E3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44E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4E3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2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2C1"/>
    <w:rPr>
      <w:rFonts w:ascii="Segoe UI" w:eastAsia="Times New Roman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596F53"/>
    <w:rPr>
      <w:rFonts w:ascii="Cambria" w:eastAsia="Times New Roman" w:hAnsi="Cambria" w:cs="Times New Roman"/>
      <w:b/>
      <w:bCs/>
      <w:sz w:val="26"/>
      <w:szCs w:val="26"/>
      <w:lang w:val="hu-HU" w:eastAsia="x-none"/>
    </w:rPr>
  </w:style>
  <w:style w:type="paragraph" w:customStyle="1" w:styleId="bele">
    <w:name w:val="bele"/>
    <w:basedOn w:val="Normal"/>
    <w:rsid w:val="00596F53"/>
    <w:pPr>
      <w:ind w:firstLine="851"/>
      <w:jc w:val="both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818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5</cp:revision>
  <cp:lastPrinted>2022-12-19T13:47:00Z</cp:lastPrinted>
  <dcterms:created xsi:type="dcterms:W3CDTF">2022-12-19T10:21:00Z</dcterms:created>
  <dcterms:modified xsi:type="dcterms:W3CDTF">2022-12-19T13:49:00Z</dcterms:modified>
</cp:coreProperties>
</file>